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DD996D" w14:textId="0C396D33" w:rsidR="00C42D94" w:rsidRPr="00EA121B" w:rsidRDefault="00C42D94" w:rsidP="00EA121B">
      <w:pPr>
        <w:pStyle w:val="Heading1"/>
        <w:ind w:right="180"/>
        <w:jc w:val="center"/>
        <w:rPr>
          <w:b/>
          <w:bCs/>
          <w:color w:val="auto"/>
          <w:sz w:val="28"/>
          <w:szCs w:val="28"/>
        </w:rPr>
      </w:pPr>
      <w:r>
        <w:rPr>
          <w:b/>
          <w:bCs/>
          <w:color w:val="auto"/>
          <w:sz w:val="28"/>
          <w:szCs w:val="28"/>
        </w:rPr>
        <w:t>Southwestern National Bank</w:t>
      </w:r>
      <w:r>
        <w:rPr>
          <w:b/>
          <w:bCs/>
          <w:color w:val="auto"/>
          <w:sz w:val="28"/>
          <w:szCs w:val="28"/>
        </w:rPr>
        <w:br/>
      </w:r>
      <w:r w:rsidRPr="00BA4A53">
        <w:rPr>
          <w:b/>
          <w:bCs/>
          <w:color w:val="auto"/>
          <w:sz w:val="28"/>
          <w:szCs w:val="28"/>
        </w:rPr>
        <w:t>Notice and Policy for the California Consumer Privacy Act</w:t>
      </w:r>
    </w:p>
    <w:p w14:paraId="5F86F58A" w14:textId="28A6D8F3" w:rsidR="00C42D94" w:rsidRDefault="00C42D94" w:rsidP="00C3497B">
      <w:pPr>
        <w:pStyle w:val="BodyText"/>
        <w:spacing w:beforeLines="80" w:before="192" w:afterLines="80" w:after="192" w:line="240" w:lineRule="auto"/>
      </w:pPr>
      <w:r>
        <w:t xml:space="preserve">This notice is addressed to California residents only and concerns the practices of Southwestern National Bank (“Southwestern”, “we”, “our”, or “us”) that relates to your personal information. It explains what personal information we collect, where we collect it from, what we use it for, who we disclose it to, the rights you may have, and how to exercise your rights. Southwestern National Bank is committed to providing consumers their rights under the California Consumer Privacy Act (“CCPA”) and to protecting the privacy and security of our customers and employees.  </w:t>
      </w:r>
    </w:p>
    <w:p w14:paraId="21392756" w14:textId="290CEC61" w:rsidR="00C42D94" w:rsidRPr="00EA121B" w:rsidRDefault="00C42D94" w:rsidP="00C3497B">
      <w:pPr>
        <w:pStyle w:val="BodyText"/>
        <w:spacing w:beforeLines="80" w:before="192" w:afterLines="80" w:after="192" w:line="240" w:lineRule="auto"/>
      </w:pPr>
      <w:r>
        <w:t xml:space="preserve">Personal information under the CCPA is information that identifies, relates to, or could reasonably be linked directly or indirectly with a California resident. The personal information we collect, use, and disclose covered by the CCPA will vary based on your relationship or interaction with us. The CCPA does not apply to certain information, such as information subject to the Gramm-Leach-Bliley Act (“GLBA”), which is governed by our Bank’s Privacy Notice which is located on our website. </w:t>
      </w:r>
    </w:p>
    <w:p w14:paraId="5C20E1AB" w14:textId="2AAF46BA" w:rsidR="00C42D94" w:rsidRDefault="00C42D94" w:rsidP="00C3497B">
      <w:pPr>
        <w:pStyle w:val="BodyText"/>
        <w:spacing w:beforeLines="80" w:before="192" w:afterLines="80" w:after="192" w:line="240" w:lineRule="auto"/>
      </w:pPr>
      <w:r>
        <w:rPr>
          <w:b/>
        </w:rPr>
        <w:t>Collection of Personal Information</w:t>
      </w:r>
    </w:p>
    <w:p w14:paraId="747E4B43" w14:textId="77777777" w:rsidR="00C42D94" w:rsidRDefault="00C42D94" w:rsidP="00C3497B">
      <w:pPr>
        <w:pStyle w:val="BodyText"/>
        <w:spacing w:beforeLines="80" w:before="192" w:afterLines="80" w:after="192" w:line="240" w:lineRule="auto"/>
      </w:pPr>
      <w:r>
        <w:t>We do not share or disclose your information except as allowed by law.  We share (disclose) information only with those vendors providing servicing of your products and services and require that they not sell, share, or use your information for any other purpose.</w:t>
      </w:r>
    </w:p>
    <w:p w14:paraId="2C1A49FE" w14:textId="77777777" w:rsidR="00C42D94" w:rsidRDefault="00C42D94" w:rsidP="00C3497B">
      <w:pPr>
        <w:pStyle w:val="BodyText"/>
        <w:spacing w:beforeLines="80" w:before="192" w:afterLines="80" w:after="192" w:line="240" w:lineRule="auto"/>
      </w:pPr>
      <w:r>
        <w:t xml:space="preserve">We collect personal information in a variety of contexts. For example, we collect personal information to provide financial products and services, for our human resources, and for vendor management purposes. Below is a list of categories of personal information we have collected in the preceding 12 months.  </w:t>
      </w:r>
    </w:p>
    <w:p w14:paraId="07956A78" w14:textId="77777777" w:rsidR="00C42D94" w:rsidRPr="00AB4E26" w:rsidRDefault="00C42D94" w:rsidP="00C3497B">
      <w:pPr>
        <w:pStyle w:val="BodyText"/>
        <w:spacing w:beforeLines="80" w:before="192" w:afterLines="80" w:after="192" w:line="240" w:lineRule="auto"/>
        <w:rPr>
          <w:b/>
          <w:bCs/>
          <w:i/>
          <w:iCs/>
        </w:rPr>
      </w:pPr>
      <w:r w:rsidRPr="00AB4E26">
        <w:rPr>
          <w:b/>
          <w:bCs/>
          <w:i/>
          <w:iCs/>
        </w:rPr>
        <w:t>Categories of Personal Information We Collect</w:t>
      </w:r>
    </w:p>
    <w:p w14:paraId="0A22453B" w14:textId="77777777" w:rsidR="00C42D94" w:rsidRDefault="00C42D94" w:rsidP="00C3497B">
      <w:pPr>
        <w:pStyle w:val="ListBullet"/>
        <w:numPr>
          <w:ilvl w:val="0"/>
          <w:numId w:val="14"/>
        </w:numPr>
        <w:spacing w:beforeLines="80" w:before="192" w:afterLines="80" w:after="192" w:line="240" w:lineRule="auto"/>
      </w:pPr>
      <w:r w:rsidRPr="00052C1D">
        <w:rPr>
          <w:b/>
          <w:bCs/>
        </w:rPr>
        <w:t>Personal Identifiers</w:t>
      </w:r>
      <w:r>
        <w:t xml:space="preserve"> – Personal unique identifiers, such as full name and federal or state issued identification numbers (including Social Security number, passport number, other government issued number, Green Card number, driver’s license number) </w:t>
      </w:r>
    </w:p>
    <w:p w14:paraId="5FC68E6C" w14:textId="77777777" w:rsidR="00C42D94" w:rsidRDefault="00C42D94" w:rsidP="00C3497B">
      <w:pPr>
        <w:pStyle w:val="ListBullet"/>
        <w:numPr>
          <w:ilvl w:val="0"/>
          <w:numId w:val="14"/>
        </w:numPr>
        <w:spacing w:beforeLines="80" w:before="192" w:afterLines="80" w:after="192" w:line="240" w:lineRule="auto"/>
      </w:pPr>
      <w:r>
        <w:rPr>
          <w:b/>
          <w:bCs/>
        </w:rPr>
        <w:t xml:space="preserve">Personal Information </w:t>
      </w:r>
      <w:r>
        <w:t xml:space="preserve">– Personal information, including contact details (e.g. telephone number and postal address, online identifiers, email address), financial information (e.g. account number and balance), and payment card details (e.g. debit card numbers) </w:t>
      </w:r>
    </w:p>
    <w:p w14:paraId="5F52A298" w14:textId="77777777" w:rsidR="00C42D94" w:rsidRPr="00E365FD" w:rsidRDefault="00C42D94" w:rsidP="00C3497B">
      <w:pPr>
        <w:pStyle w:val="ListBullet"/>
        <w:numPr>
          <w:ilvl w:val="0"/>
          <w:numId w:val="14"/>
        </w:numPr>
        <w:spacing w:beforeLines="80" w:before="192" w:afterLines="80" w:after="192" w:line="240" w:lineRule="auto"/>
      </w:pPr>
      <w:r w:rsidRPr="00052C1D">
        <w:rPr>
          <w:b/>
          <w:bCs/>
        </w:rPr>
        <w:t>Characteristics of Protected Classes</w:t>
      </w:r>
      <w:r>
        <w:t xml:space="preserve"> – Characteristics of protected classes or groups under state or </w:t>
      </w:r>
      <w:r w:rsidRPr="00E365FD">
        <w:t>federal law, such as date of birth/age, gender, military or veteran status, marital status, citizenship, primary language, immigration status or disability</w:t>
      </w:r>
    </w:p>
    <w:p w14:paraId="00348780" w14:textId="77777777" w:rsidR="00C42D94" w:rsidRDefault="00C42D94" w:rsidP="00C3497B">
      <w:pPr>
        <w:pStyle w:val="ListBullet"/>
        <w:numPr>
          <w:ilvl w:val="0"/>
          <w:numId w:val="14"/>
        </w:numPr>
        <w:spacing w:beforeLines="80" w:before="192" w:afterLines="80" w:after="192" w:line="240" w:lineRule="auto"/>
      </w:pPr>
      <w:r w:rsidRPr="00052C1D">
        <w:rPr>
          <w:b/>
          <w:bCs/>
        </w:rPr>
        <w:t xml:space="preserve">Commercial </w:t>
      </w:r>
      <w:r>
        <w:rPr>
          <w:b/>
          <w:bCs/>
        </w:rPr>
        <w:t>I</w:t>
      </w:r>
      <w:r w:rsidRPr="00052C1D">
        <w:rPr>
          <w:b/>
          <w:bCs/>
        </w:rPr>
        <w:t>nformation</w:t>
      </w:r>
      <w:r>
        <w:t xml:space="preserve"> – Including records of personal property; products and services purchased, obtained, or considered; purchasing or consuming histories</w:t>
      </w:r>
    </w:p>
    <w:p w14:paraId="7A3EEAA6" w14:textId="77777777" w:rsidR="00C42D94" w:rsidRDefault="00C42D94" w:rsidP="00C3497B">
      <w:pPr>
        <w:pStyle w:val="ListBullet"/>
        <w:numPr>
          <w:ilvl w:val="0"/>
          <w:numId w:val="14"/>
        </w:numPr>
        <w:spacing w:beforeLines="80" w:before="192" w:afterLines="80" w:after="192" w:line="240" w:lineRule="auto"/>
      </w:pPr>
      <w:r w:rsidRPr="00052C1D">
        <w:rPr>
          <w:b/>
          <w:bCs/>
        </w:rPr>
        <w:t xml:space="preserve">Internet or </w:t>
      </w:r>
      <w:r>
        <w:rPr>
          <w:b/>
          <w:bCs/>
        </w:rPr>
        <w:t>O</w:t>
      </w:r>
      <w:r w:rsidRPr="00052C1D">
        <w:rPr>
          <w:b/>
          <w:bCs/>
        </w:rPr>
        <w:t xml:space="preserve">ther </w:t>
      </w:r>
      <w:r>
        <w:rPr>
          <w:b/>
          <w:bCs/>
        </w:rPr>
        <w:t>E</w:t>
      </w:r>
      <w:r w:rsidRPr="00052C1D">
        <w:rPr>
          <w:b/>
          <w:bCs/>
        </w:rPr>
        <w:t xml:space="preserve">lectronic </w:t>
      </w:r>
      <w:r>
        <w:rPr>
          <w:b/>
          <w:bCs/>
        </w:rPr>
        <w:t>N</w:t>
      </w:r>
      <w:r w:rsidRPr="00052C1D">
        <w:rPr>
          <w:b/>
          <w:bCs/>
        </w:rPr>
        <w:t xml:space="preserve">etwork </w:t>
      </w:r>
      <w:r>
        <w:rPr>
          <w:b/>
          <w:bCs/>
        </w:rPr>
        <w:t>A</w:t>
      </w:r>
      <w:r w:rsidRPr="00052C1D">
        <w:rPr>
          <w:b/>
          <w:bCs/>
        </w:rPr>
        <w:t xml:space="preserve">ctivity </w:t>
      </w:r>
      <w:r>
        <w:rPr>
          <w:b/>
          <w:bCs/>
        </w:rPr>
        <w:t>I</w:t>
      </w:r>
      <w:r w:rsidRPr="00052C1D">
        <w:rPr>
          <w:b/>
          <w:bCs/>
        </w:rPr>
        <w:t>nformation</w:t>
      </w:r>
      <w:r>
        <w:t xml:space="preserve"> – Such as online information, including information about interaction with our website, applications, or advertisements</w:t>
      </w:r>
    </w:p>
    <w:p w14:paraId="5ABCE880" w14:textId="77777777" w:rsidR="00C42D94" w:rsidRDefault="00C42D94" w:rsidP="00C3497B">
      <w:pPr>
        <w:pStyle w:val="ListBullet"/>
        <w:numPr>
          <w:ilvl w:val="0"/>
          <w:numId w:val="14"/>
        </w:numPr>
        <w:spacing w:beforeLines="80" w:before="192" w:afterLines="80" w:after="192" w:line="240" w:lineRule="auto"/>
      </w:pPr>
      <w:r w:rsidRPr="00052C1D">
        <w:rPr>
          <w:b/>
          <w:bCs/>
        </w:rPr>
        <w:t>Geolocation Data</w:t>
      </w:r>
      <w:r>
        <w:t xml:space="preserve"> – Such as device location</w:t>
      </w:r>
    </w:p>
    <w:p w14:paraId="1C306B04" w14:textId="77777777" w:rsidR="00C42D94" w:rsidRDefault="00C42D94" w:rsidP="00C3497B">
      <w:pPr>
        <w:pStyle w:val="ListBullet"/>
        <w:numPr>
          <w:ilvl w:val="0"/>
          <w:numId w:val="14"/>
        </w:numPr>
        <w:spacing w:beforeLines="80" w:before="192" w:afterLines="80" w:after="192" w:line="240" w:lineRule="auto"/>
      </w:pPr>
      <w:r>
        <w:rPr>
          <w:b/>
          <w:bCs/>
        </w:rPr>
        <w:t>Communications, Recordings, Images</w:t>
      </w:r>
      <w:r>
        <w:t xml:space="preserve"> – Such as audio, electronic, visual, or similar information, such as video recordings</w:t>
      </w:r>
    </w:p>
    <w:p w14:paraId="08863D3E" w14:textId="77777777" w:rsidR="00C42D94" w:rsidRDefault="00C42D94" w:rsidP="00C3497B">
      <w:pPr>
        <w:pStyle w:val="ListBullet"/>
        <w:numPr>
          <w:ilvl w:val="0"/>
          <w:numId w:val="14"/>
        </w:numPr>
        <w:spacing w:beforeLines="80" w:before="192" w:afterLines="80" w:after="192" w:line="240" w:lineRule="auto"/>
      </w:pPr>
      <w:r w:rsidRPr="00052C1D">
        <w:rPr>
          <w:b/>
          <w:bCs/>
        </w:rPr>
        <w:t xml:space="preserve">Employment </w:t>
      </w:r>
      <w:r>
        <w:rPr>
          <w:b/>
          <w:bCs/>
        </w:rPr>
        <w:t xml:space="preserve">and Education </w:t>
      </w:r>
      <w:r w:rsidRPr="00052C1D">
        <w:rPr>
          <w:b/>
          <w:bCs/>
        </w:rPr>
        <w:t>Information</w:t>
      </w:r>
      <w:r>
        <w:t xml:space="preserve"> – Professional or employment-related information, such as work history, background checks, resumes (including education history), and personnel files</w:t>
      </w:r>
    </w:p>
    <w:p w14:paraId="20E81D43" w14:textId="77777777" w:rsidR="00C42D94" w:rsidRDefault="00C42D94" w:rsidP="00C3497B">
      <w:pPr>
        <w:pStyle w:val="ListBullet"/>
        <w:numPr>
          <w:ilvl w:val="0"/>
          <w:numId w:val="14"/>
        </w:numPr>
        <w:spacing w:beforeLines="80" w:before="192" w:afterLines="80" w:after="192" w:line="240" w:lineRule="auto"/>
      </w:pPr>
      <w:r w:rsidRPr="00052C1D">
        <w:rPr>
          <w:b/>
          <w:bCs/>
        </w:rPr>
        <w:t>Inferences</w:t>
      </w:r>
      <w:r>
        <w:t xml:space="preserve"> – Inferences based on information about an individual to create a summary about, for example, an individual’s preferences and characteristics</w:t>
      </w:r>
    </w:p>
    <w:p w14:paraId="03B74D7D" w14:textId="77777777" w:rsidR="00C42D94" w:rsidRDefault="00C42D94" w:rsidP="00C3497B">
      <w:pPr>
        <w:pStyle w:val="ListBullet"/>
        <w:numPr>
          <w:ilvl w:val="0"/>
          <w:numId w:val="14"/>
        </w:numPr>
        <w:spacing w:beforeLines="80" w:before="192" w:afterLines="80" w:after="192" w:line="240" w:lineRule="auto"/>
      </w:pPr>
      <w:r>
        <w:rPr>
          <w:b/>
          <w:bCs/>
        </w:rPr>
        <w:lastRenderedPageBreak/>
        <w:t>Sensitive Personal Information (“SPI”)</w:t>
      </w:r>
      <w:r>
        <w:t xml:space="preserve"> – including </w:t>
      </w:r>
      <w:r w:rsidRPr="009A1D71">
        <w:t>Social Security number, driver’s license, state identification card, or passport number; Account log-in, financial account, debit card</w:t>
      </w:r>
      <w:r>
        <w:t xml:space="preserve"> </w:t>
      </w:r>
      <w:r w:rsidRPr="009A1D71">
        <w:t>number in combination with any required security or access code, password, or credentials allowing access to an account; Precise geolocation; Racial or ethnic origin, citizenship, immigration status; </w:t>
      </w:r>
      <w:r>
        <w:t>C</w:t>
      </w:r>
      <w:r w:rsidRPr="009A1D71">
        <w:t>ontents of mail, email, and text messages; </w:t>
      </w:r>
      <w:r>
        <w:t xml:space="preserve">and </w:t>
      </w:r>
      <w:r w:rsidRPr="009A1D71">
        <w:t>Biometric information processed to identify an individual </w:t>
      </w:r>
    </w:p>
    <w:p w14:paraId="2A246617" w14:textId="77777777" w:rsidR="00C42D94" w:rsidRPr="00052C1D" w:rsidRDefault="00C42D94" w:rsidP="00C3497B">
      <w:pPr>
        <w:pStyle w:val="BodyText"/>
        <w:spacing w:beforeLines="80" w:before="192" w:afterLines="80" w:after="192" w:line="240" w:lineRule="auto"/>
        <w:rPr>
          <w:b/>
          <w:bCs/>
          <w:i/>
          <w:iCs/>
        </w:rPr>
      </w:pPr>
      <w:r w:rsidRPr="00052C1D">
        <w:rPr>
          <w:b/>
          <w:bCs/>
          <w:i/>
          <w:iCs/>
        </w:rPr>
        <w:t>Categories of Sources from Which We Collect Personal Information</w:t>
      </w:r>
    </w:p>
    <w:p w14:paraId="516D443D" w14:textId="77777777" w:rsidR="00C42D94" w:rsidRDefault="00C42D94" w:rsidP="00C3497B">
      <w:pPr>
        <w:pStyle w:val="ListBullet"/>
        <w:spacing w:beforeLines="80" w:before="192" w:afterLines="80" w:after="192" w:line="240" w:lineRule="auto"/>
      </w:pPr>
      <w:r w:rsidRPr="001F015B">
        <w:t xml:space="preserve">The sources from which we collect Personal </w:t>
      </w:r>
      <w:r>
        <w:t>Information</w:t>
      </w:r>
      <w:r w:rsidRPr="001F015B">
        <w:t xml:space="preserve"> depend on</w:t>
      </w:r>
      <w:r>
        <w:t xml:space="preserve"> </w:t>
      </w:r>
      <w:r w:rsidRPr="001F015B">
        <w:t xml:space="preserve">our relationship or interaction with a specific California resident. The information below lists the categories of sources from which we collect Personal </w:t>
      </w:r>
      <w:r>
        <w:t xml:space="preserve">Information </w:t>
      </w:r>
      <w:r w:rsidRPr="001F015B">
        <w:t>in different contexts.</w:t>
      </w:r>
    </w:p>
    <w:p w14:paraId="67DFC7BA" w14:textId="77777777" w:rsidR="00C42D94" w:rsidRDefault="00C42D94" w:rsidP="00C3497B">
      <w:pPr>
        <w:pStyle w:val="ListBullet"/>
        <w:numPr>
          <w:ilvl w:val="0"/>
          <w:numId w:val="3"/>
        </w:numPr>
        <w:spacing w:beforeLines="80" w:before="192" w:afterLines="80" w:after="192" w:line="240" w:lineRule="auto"/>
      </w:pPr>
      <w:r>
        <w:t xml:space="preserve">Directly from you, when you provide it to us digitally or physically </w:t>
      </w:r>
    </w:p>
    <w:p w14:paraId="0EFE162C" w14:textId="77777777" w:rsidR="00C42D94" w:rsidRDefault="00C42D94" w:rsidP="00C3497B">
      <w:pPr>
        <w:pStyle w:val="ListBullet"/>
        <w:numPr>
          <w:ilvl w:val="0"/>
          <w:numId w:val="3"/>
        </w:numPr>
        <w:spacing w:beforeLines="80" w:before="192" w:afterLines="80" w:after="192" w:line="240" w:lineRule="auto"/>
      </w:pPr>
      <w:r>
        <w:t>Indirectly from you, when you access our products or services to conduct banking transactions such as debit card, our online and mobile banking applications using your personal computer, cell phone, or other electronic or mobile device</w:t>
      </w:r>
    </w:p>
    <w:p w14:paraId="44A5432B" w14:textId="77777777" w:rsidR="00C42D94" w:rsidRDefault="00C42D94" w:rsidP="00C3497B">
      <w:pPr>
        <w:pStyle w:val="ListBullet"/>
        <w:numPr>
          <w:ilvl w:val="0"/>
          <w:numId w:val="2"/>
        </w:numPr>
        <w:spacing w:beforeLines="80" w:before="192" w:afterLines="80" w:after="192" w:line="240" w:lineRule="auto"/>
      </w:pPr>
      <w:r>
        <w:t xml:space="preserve">Public records or widely available sources </w:t>
      </w:r>
      <w:r w:rsidRPr="001F015B">
        <w:t>including information from the media, and information that is made available by federal, state, and local government entities</w:t>
      </w:r>
    </w:p>
    <w:p w14:paraId="130E9068" w14:textId="77777777" w:rsidR="00C42D94" w:rsidRDefault="00C42D94" w:rsidP="00C3497B">
      <w:pPr>
        <w:pStyle w:val="ListBullet"/>
        <w:numPr>
          <w:ilvl w:val="0"/>
          <w:numId w:val="2"/>
        </w:numPr>
        <w:spacing w:beforeLines="80" w:before="192" w:afterLines="80" w:after="192" w:line="240" w:lineRule="auto"/>
      </w:pPr>
      <w:r>
        <w:t>Service providers and third parties who provide it to us (e.g. our customers, credit reference agencies, title companies, and law enforcement authorities)</w:t>
      </w:r>
    </w:p>
    <w:p w14:paraId="30C699B5" w14:textId="77777777" w:rsidR="00C42D94" w:rsidRPr="001F015B" w:rsidRDefault="00C42D94" w:rsidP="00C3497B">
      <w:pPr>
        <w:pStyle w:val="ListBullet"/>
        <w:numPr>
          <w:ilvl w:val="0"/>
          <w:numId w:val="2"/>
        </w:numPr>
        <w:spacing w:beforeLines="80" w:before="192" w:afterLines="80" w:after="192" w:line="240" w:lineRule="auto"/>
      </w:pPr>
      <w:r w:rsidRPr="001F015B">
        <w:t>Outside companies or organizations to support human resource and workforce management activities</w:t>
      </w:r>
    </w:p>
    <w:p w14:paraId="4E0389DF" w14:textId="77777777" w:rsidR="00C42D94" w:rsidRDefault="00C42D94" w:rsidP="00C3497B">
      <w:pPr>
        <w:pStyle w:val="ListBullet"/>
        <w:numPr>
          <w:ilvl w:val="0"/>
          <w:numId w:val="2"/>
        </w:numPr>
        <w:spacing w:beforeLines="80" w:before="192" w:afterLines="80" w:after="192" w:line="240" w:lineRule="auto"/>
      </w:pPr>
      <w:r>
        <w:t>Security cameras located at our banking centers</w:t>
      </w:r>
    </w:p>
    <w:p w14:paraId="78CD1709" w14:textId="71FE7064" w:rsidR="00C42D94" w:rsidRPr="009415CB" w:rsidRDefault="00C42D94" w:rsidP="00C3497B">
      <w:pPr>
        <w:pStyle w:val="BodyText"/>
        <w:spacing w:beforeLines="80" w:before="192" w:afterLines="80" w:after="192" w:line="240" w:lineRule="auto"/>
        <w:rPr>
          <w:b/>
          <w:bCs/>
          <w:i/>
          <w:iCs/>
        </w:rPr>
      </w:pPr>
      <w:r w:rsidRPr="009415CB">
        <w:rPr>
          <w:b/>
          <w:bCs/>
          <w:i/>
          <w:iCs/>
        </w:rPr>
        <w:t>Our Business Purpose for Collecting Personal Information</w:t>
      </w:r>
    </w:p>
    <w:p w14:paraId="6EF9AB1A" w14:textId="77777777" w:rsidR="00C42D94" w:rsidRDefault="00C42D94" w:rsidP="00C3497B">
      <w:pPr>
        <w:pStyle w:val="ListBullet"/>
        <w:spacing w:beforeLines="80" w:before="192" w:afterLines="80" w:after="192" w:line="240" w:lineRule="auto"/>
      </w:pPr>
      <w:r>
        <w:t xml:space="preserve">We collect and use Personal Information from or about California residents for the following business purposes: </w:t>
      </w:r>
    </w:p>
    <w:tbl>
      <w:tblPr>
        <w:tblStyle w:val="TableGrid"/>
        <w:tblW w:w="0" w:type="auto"/>
        <w:tblLook w:val="04A0" w:firstRow="1" w:lastRow="0" w:firstColumn="1" w:lastColumn="0" w:noHBand="0" w:noVBand="1"/>
      </w:tblPr>
      <w:tblGrid>
        <w:gridCol w:w="4225"/>
        <w:gridCol w:w="5125"/>
      </w:tblGrid>
      <w:tr w:rsidR="00C42D94" w:rsidRPr="00EA121B" w14:paraId="4213D458" w14:textId="77777777" w:rsidTr="00EA121B">
        <w:trPr>
          <w:trHeight w:val="602"/>
        </w:trPr>
        <w:tc>
          <w:tcPr>
            <w:tcW w:w="4225" w:type="dxa"/>
          </w:tcPr>
          <w:p w14:paraId="7B2607F1" w14:textId="77777777" w:rsidR="00C42D94" w:rsidRPr="00EA121B" w:rsidRDefault="00C42D94" w:rsidP="00C3497B">
            <w:pPr>
              <w:pStyle w:val="ListBullet"/>
              <w:spacing w:beforeLines="80" w:before="192" w:afterLines="80" w:after="192" w:line="240" w:lineRule="auto"/>
              <w:rPr>
                <w:u w:val="single"/>
              </w:rPr>
            </w:pPr>
            <w:r w:rsidRPr="00EA121B">
              <w:rPr>
                <w:u w:val="single"/>
              </w:rPr>
              <w:t>Purposes for Collection, Use and Disclosure</w:t>
            </w:r>
          </w:p>
        </w:tc>
        <w:tc>
          <w:tcPr>
            <w:tcW w:w="5125" w:type="dxa"/>
          </w:tcPr>
          <w:p w14:paraId="7D0BA05C" w14:textId="77777777" w:rsidR="00C42D94" w:rsidRPr="00EA121B" w:rsidRDefault="00C42D94" w:rsidP="00C3497B">
            <w:pPr>
              <w:pStyle w:val="ListBullet"/>
              <w:spacing w:beforeLines="80" w:before="192" w:afterLines="80" w:after="192" w:line="240" w:lineRule="auto"/>
              <w:rPr>
                <w:u w:val="single"/>
              </w:rPr>
            </w:pPr>
            <w:r w:rsidRPr="00EA121B">
              <w:rPr>
                <w:u w:val="single"/>
              </w:rPr>
              <w:t>Examples</w:t>
            </w:r>
          </w:p>
        </w:tc>
      </w:tr>
      <w:tr w:rsidR="00C42D94" w14:paraId="2110ACE8" w14:textId="77777777" w:rsidTr="00EA121B">
        <w:tc>
          <w:tcPr>
            <w:tcW w:w="4225" w:type="dxa"/>
          </w:tcPr>
          <w:p w14:paraId="0DC6159B" w14:textId="77777777" w:rsidR="00C42D94" w:rsidRPr="00626CD2" w:rsidRDefault="00C42D94" w:rsidP="00C3497B">
            <w:pPr>
              <w:pStyle w:val="ListBullet"/>
              <w:numPr>
                <w:ilvl w:val="0"/>
                <w:numId w:val="10"/>
              </w:numPr>
              <w:spacing w:beforeLines="80" w:before="192" w:afterLines="80" w:after="192" w:line="240" w:lineRule="auto"/>
            </w:pPr>
            <w:r w:rsidRPr="00626CD2">
              <w:t>Offer and manage products and services</w:t>
            </w:r>
          </w:p>
          <w:p w14:paraId="0337826D" w14:textId="77777777" w:rsidR="00C42D94" w:rsidRPr="00626CD2" w:rsidRDefault="00C42D94" w:rsidP="00C3497B">
            <w:pPr>
              <w:pStyle w:val="ListBullet"/>
              <w:numPr>
                <w:ilvl w:val="0"/>
                <w:numId w:val="10"/>
              </w:numPr>
              <w:spacing w:beforeLines="80" w:before="192" w:afterLines="80" w:after="192" w:line="240" w:lineRule="auto"/>
            </w:pPr>
            <w:r w:rsidRPr="00626CD2">
              <w:t>Manage, improve, and develop our business</w:t>
            </w:r>
          </w:p>
        </w:tc>
        <w:tc>
          <w:tcPr>
            <w:tcW w:w="5125" w:type="dxa"/>
          </w:tcPr>
          <w:p w14:paraId="03933C09" w14:textId="77777777" w:rsidR="00C42D94" w:rsidRPr="00626CD2" w:rsidRDefault="00C42D94" w:rsidP="00C3497B">
            <w:pPr>
              <w:pStyle w:val="ListBullet"/>
              <w:numPr>
                <w:ilvl w:val="0"/>
                <w:numId w:val="4"/>
              </w:numPr>
              <w:spacing w:beforeLines="80" w:before="192" w:afterLines="80" w:after="192" w:line="240" w:lineRule="auto"/>
            </w:pPr>
            <w:r w:rsidRPr="00626CD2">
              <w:t>Establish and process transactions for our products and services</w:t>
            </w:r>
          </w:p>
          <w:p w14:paraId="4272CDBC" w14:textId="77777777" w:rsidR="00C42D94" w:rsidRPr="00626CD2" w:rsidRDefault="00C42D94" w:rsidP="00C3497B">
            <w:pPr>
              <w:pStyle w:val="ListBullet"/>
              <w:numPr>
                <w:ilvl w:val="0"/>
                <w:numId w:val="5"/>
              </w:numPr>
              <w:spacing w:beforeLines="80" w:before="192" w:afterLines="80" w:after="192" w:line="240" w:lineRule="auto"/>
            </w:pPr>
            <w:r w:rsidRPr="00626CD2">
              <w:t>Support the ongoing management and maintenance of our products and services</w:t>
            </w:r>
          </w:p>
          <w:p w14:paraId="494B7310" w14:textId="77777777" w:rsidR="00C42D94" w:rsidRPr="00626CD2" w:rsidRDefault="00C42D94" w:rsidP="00C3497B">
            <w:pPr>
              <w:pStyle w:val="ListBullet"/>
              <w:numPr>
                <w:ilvl w:val="0"/>
                <w:numId w:val="6"/>
              </w:numPr>
              <w:spacing w:beforeLines="80" w:before="192" w:afterLines="80" w:after="192" w:line="240" w:lineRule="auto"/>
            </w:pPr>
            <w:r w:rsidRPr="00626CD2">
              <w:t>Support customer relationship management</w:t>
            </w:r>
          </w:p>
          <w:p w14:paraId="4102BCC5" w14:textId="3CE06BCA" w:rsidR="00C42D94" w:rsidRPr="00626CD2" w:rsidRDefault="00C42D94" w:rsidP="00EA121B">
            <w:pPr>
              <w:pStyle w:val="ListBullet"/>
              <w:numPr>
                <w:ilvl w:val="0"/>
                <w:numId w:val="6"/>
              </w:numPr>
              <w:spacing w:beforeLines="80" w:before="192" w:afterLines="80" w:after="192" w:line="240" w:lineRule="auto"/>
            </w:pPr>
            <w:r w:rsidRPr="00626CD2">
              <w:t>Obtain support for fulfilling the above purposes from third-party service providers and professional services and business partners</w:t>
            </w:r>
          </w:p>
        </w:tc>
      </w:tr>
      <w:tr w:rsidR="00C42D94" w14:paraId="19ABC00B" w14:textId="77777777" w:rsidTr="00EA121B">
        <w:tc>
          <w:tcPr>
            <w:tcW w:w="4225" w:type="dxa"/>
          </w:tcPr>
          <w:p w14:paraId="17C603DF" w14:textId="77777777" w:rsidR="00C42D94" w:rsidRPr="00626CD2" w:rsidRDefault="00C42D94" w:rsidP="00C3497B">
            <w:pPr>
              <w:pStyle w:val="ListBullet"/>
              <w:numPr>
                <w:ilvl w:val="0"/>
                <w:numId w:val="11"/>
              </w:numPr>
              <w:spacing w:beforeLines="80" w:before="192" w:afterLines="80" w:after="192" w:line="240" w:lineRule="auto"/>
            </w:pPr>
            <w:r w:rsidRPr="00626CD2">
              <w:t>Support our everyday operations, including to meet risk, legal, and compliance requirements</w:t>
            </w:r>
          </w:p>
        </w:tc>
        <w:tc>
          <w:tcPr>
            <w:tcW w:w="5125" w:type="dxa"/>
          </w:tcPr>
          <w:p w14:paraId="228F2F58" w14:textId="77777777" w:rsidR="00C42D94" w:rsidRPr="00626CD2" w:rsidRDefault="00C42D94" w:rsidP="00C3497B">
            <w:pPr>
              <w:pStyle w:val="ListBullet"/>
              <w:numPr>
                <w:ilvl w:val="0"/>
                <w:numId w:val="7"/>
              </w:numPr>
              <w:spacing w:beforeLines="80" w:before="192" w:afterLines="80" w:after="192" w:line="240" w:lineRule="auto"/>
            </w:pPr>
            <w:r w:rsidRPr="00626CD2">
              <w:t>Perform accounting, monitoring, and reporting</w:t>
            </w:r>
          </w:p>
          <w:p w14:paraId="6A1818AF" w14:textId="77777777" w:rsidR="00C42D94" w:rsidRPr="00626CD2" w:rsidRDefault="00C42D94" w:rsidP="00C3497B">
            <w:pPr>
              <w:pStyle w:val="ListBullet"/>
              <w:numPr>
                <w:ilvl w:val="0"/>
                <w:numId w:val="7"/>
              </w:numPr>
              <w:spacing w:beforeLines="80" w:before="192" w:afterLines="80" w:after="192" w:line="240" w:lineRule="auto"/>
            </w:pPr>
            <w:r w:rsidRPr="00626CD2">
              <w:t>Enable information security and anti-fraud operations, as well as credit, underwriting and due diligence</w:t>
            </w:r>
          </w:p>
          <w:p w14:paraId="3977E9FC" w14:textId="77777777" w:rsidR="00C42D94" w:rsidRPr="00626CD2" w:rsidRDefault="00C42D94" w:rsidP="00C3497B">
            <w:pPr>
              <w:pStyle w:val="ListBullet"/>
              <w:numPr>
                <w:ilvl w:val="0"/>
                <w:numId w:val="7"/>
              </w:numPr>
              <w:spacing w:beforeLines="80" w:before="192" w:afterLines="80" w:after="192" w:line="240" w:lineRule="auto"/>
            </w:pPr>
            <w:r w:rsidRPr="00626CD2">
              <w:t>Support audit and investigations and legal requests and demands</w:t>
            </w:r>
          </w:p>
          <w:p w14:paraId="48583E6A" w14:textId="77777777" w:rsidR="00C42D94" w:rsidRPr="00626CD2" w:rsidRDefault="00C42D94" w:rsidP="00C3497B">
            <w:pPr>
              <w:pStyle w:val="ListBullet"/>
              <w:numPr>
                <w:ilvl w:val="0"/>
                <w:numId w:val="7"/>
              </w:numPr>
              <w:spacing w:beforeLines="80" w:before="192" w:afterLines="80" w:after="192" w:line="240" w:lineRule="auto"/>
            </w:pPr>
            <w:r w:rsidRPr="00626CD2">
              <w:lastRenderedPageBreak/>
              <w:t>Comply with laws, regulations, policies, procedures, and contractual obligations</w:t>
            </w:r>
          </w:p>
          <w:p w14:paraId="7C5F487D" w14:textId="77777777" w:rsidR="00C42D94" w:rsidRPr="00626CD2" w:rsidRDefault="00C42D94" w:rsidP="00C3497B">
            <w:pPr>
              <w:pStyle w:val="ListBullet"/>
              <w:numPr>
                <w:ilvl w:val="0"/>
                <w:numId w:val="7"/>
              </w:numPr>
              <w:spacing w:beforeLines="80" w:before="192" w:afterLines="80" w:after="192" w:line="240" w:lineRule="auto"/>
            </w:pPr>
            <w:r w:rsidRPr="00626CD2">
              <w:t>Operate and manage IT and communication systems and facilities</w:t>
            </w:r>
          </w:p>
          <w:p w14:paraId="609044C9" w14:textId="7280E24C" w:rsidR="00C42D94" w:rsidRPr="00626CD2" w:rsidRDefault="00C42D94" w:rsidP="00EA121B">
            <w:pPr>
              <w:pStyle w:val="ListBullet"/>
              <w:numPr>
                <w:ilvl w:val="0"/>
                <w:numId w:val="7"/>
              </w:numPr>
              <w:spacing w:beforeLines="80" w:before="192" w:afterLines="80" w:after="192" w:line="240" w:lineRule="auto"/>
            </w:pPr>
            <w:r w:rsidRPr="00626CD2">
              <w:t>Obtain support for fulfilling the above purposes from third-party service providers and professional services and business partners</w:t>
            </w:r>
          </w:p>
        </w:tc>
      </w:tr>
      <w:tr w:rsidR="00C42D94" w14:paraId="4F9DDD12" w14:textId="77777777" w:rsidTr="00EA121B">
        <w:tc>
          <w:tcPr>
            <w:tcW w:w="4225" w:type="dxa"/>
          </w:tcPr>
          <w:p w14:paraId="6CF3247C" w14:textId="77777777" w:rsidR="00C42D94" w:rsidRPr="00626CD2" w:rsidRDefault="00C42D94" w:rsidP="00C3497B">
            <w:pPr>
              <w:pStyle w:val="ListBullet"/>
              <w:numPr>
                <w:ilvl w:val="0"/>
                <w:numId w:val="11"/>
              </w:numPr>
              <w:spacing w:beforeLines="80" w:before="192" w:afterLines="80" w:after="192" w:line="240" w:lineRule="auto"/>
            </w:pPr>
            <w:r w:rsidRPr="00626CD2">
              <w:lastRenderedPageBreak/>
              <w:t>Support employment, infrastructure, and human resource management</w:t>
            </w:r>
          </w:p>
        </w:tc>
        <w:tc>
          <w:tcPr>
            <w:tcW w:w="5125" w:type="dxa"/>
          </w:tcPr>
          <w:p w14:paraId="46CB959E" w14:textId="77777777" w:rsidR="00C42D94" w:rsidRPr="00626CD2" w:rsidRDefault="00C42D94" w:rsidP="00C3497B">
            <w:pPr>
              <w:pStyle w:val="ListBullet"/>
              <w:numPr>
                <w:ilvl w:val="0"/>
                <w:numId w:val="9"/>
              </w:numPr>
              <w:spacing w:beforeLines="80" w:before="192" w:afterLines="80" w:after="192" w:line="240" w:lineRule="auto"/>
            </w:pPr>
            <w:r w:rsidRPr="00626CD2">
              <w:t>Provide benefits to employees and dependents, including healthcare and retirement plans</w:t>
            </w:r>
          </w:p>
          <w:p w14:paraId="0B37AFE2" w14:textId="77777777" w:rsidR="00C42D94" w:rsidRPr="00626CD2" w:rsidRDefault="00C42D94" w:rsidP="00C3497B">
            <w:pPr>
              <w:pStyle w:val="ListBullet"/>
              <w:numPr>
                <w:ilvl w:val="0"/>
                <w:numId w:val="9"/>
              </w:numPr>
              <w:spacing w:beforeLines="80" w:before="192" w:afterLines="80" w:after="192" w:line="240" w:lineRule="auto"/>
            </w:pPr>
            <w:r w:rsidRPr="00626CD2">
              <w:t>Manage pay and compensation activities</w:t>
            </w:r>
          </w:p>
          <w:p w14:paraId="726330A3" w14:textId="77777777" w:rsidR="00C42D94" w:rsidRPr="00626CD2" w:rsidRDefault="00C42D94" w:rsidP="00C3497B">
            <w:pPr>
              <w:pStyle w:val="ListBullet"/>
              <w:numPr>
                <w:ilvl w:val="0"/>
                <w:numId w:val="9"/>
              </w:numPr>
              <w:spacing w:beforeLines="80" w:before="192" w:afterLines="80" w:after="192" w:line="240" w:lineRule="auto"/>
            </w:pPr>
            <w:r w:rsidRPr="00626CD2">
              <w:t>Manage attendance, time keeping, leaves of absence, and vacation</w:t>
            </w:r>
          </w:p>
          <w:p w14:paraId="624DDE9D" w14:textId="77777777" w:rsidR="00C42D94" w:rsidRPr="00626CD2" w:rsidRDefault="00C42D94" w:rsidP="00C3497B">
            <w:pPr>
              <w:pStyle w:val="ListBullet"/>
              <w:numPr>
                <w:ilvl w:val="0"/>
                <w:numId w:val="9"/>
              </w:numPr>
              <w:spacing w:beforeLines="80" w:before="192" w:afterLines="80" w:after="192" w:line="240" w:lineRule="auto"/>
            </w:pPr>
            <w:r w:rsidRPr="00626CD2">
              <w:t>Manage and operate our facilities and infrastructure, including conducting risk and security control and monitoring activities</w:t>
            </w:r>
          </w:p>
          <w:p w14:paraId="6062218C" w14:textId="77777777" w:rsidR="00C42D94" w:rsidRPr="00626CD2" w:rsidRDefault="00C42D94" w:rsidP="00C3497B">
            <w:pPr>
              <w:pStyle w:val="ListBullet"/>
              <w:numPr>
                <w:ilvl w:val="0"/>
                <w:numId w:val="9"/>
              </w:numPr>
              <w:spacing w:beforeLines="80" w:before="192" w:afterLines="80" w:after="192" w:line="240" w:lineRule="auto"/>
            </w:pPr>
            <w:r w:rsidRPr="00626CD2">
              <w:t>Recruit new employees, process employment applications, and onboard new employees</w:t>
            </w:r>
          </w:p>
          <w:p w14:paraId="2FADE302" w14:textId="77777777" w:rsidR="00C42D94" w:rsidRPr="00626CD2" w:rsidRDefault="00C42D94" w:rsidP="00C3497B">
            <w:pPr>
              <w:pStyle w:val="ListBullet"/>
              <w:numPr>
                <w:ilvl w:val="0"/>
                <w:numId w:val="9"/>
              </w:numPr>
              <w:spacing w:beforeLines="80" w:before="192" w:afterLines="80" w:after="192" w:line="240" w:lineRule="auto"/>
            </w:pPr>
            <w:r w:rsidRPr="00626CD2">
              <w:t>Perform identity verification, accounting, budgeting, audit, and other internal functions, such as internal investigations, disciplinary matters, and handling grievances and terminations</w:t>
            </w:r>
          </w:p>
          <w:p w14:paraId="3CEA93D3" w14:textId="77777777" w:rsidR="00C42D94" w:rsidRPr="00626CD2" w:rsidRDefault="00C42D94" w:rsidP="00C3497B">
            <w:pPr>
              <w:pStyle w:val="ListBullet"/>
              <w:numPr>
                <w:ilvl w:val="0"/>
                <w:numId w:val="9"/>
              </w:numPr>
              <w:spacing w:beforeLines="80" w:before="192" w:afterLines="80" w:after="192" w:line="240" w:lineRule="auto"/>
            </w:pPr>
            <w:r w:rsidRPr="00626CD2">
              <w:t>Operate and manage IT and communication systems and facilities</w:t>
            </w:r>
          </w:p>
          <w:p w14:paraId="44CB8AEF" w14:textId="630C153B" w:rsidR="00C42D94" w:rsidRPr="00626CD2" w:rsidRDefault="00C42D94" w:rsidP="00EA121B">
            <w:pPr>
              <w:pStyle w:val="ListBullet"/>
              <w:numPr>
                <w:ilvl w:val="0"/>
                <w:numId w:val="9"/>
              </w:numPr>
              <w:spacing w:beforeLines="80" w:before="192" w:afterLines="80" w:after="192" w:line="240" w:lineRule="auto"/>
            </w:pPr>
            <w:r w:rsidRPr="00626CD2">
              <w:t>Obtain support for fulfilling the above purposes from third-party service providers and professional services and business partners</w:t>
            </w:r>
          </w:p>
        </w:tc>
      </w:tr>
    </w:tbl>
    <w:p w14:paraId="7636EB1B" w14:textId="77777777" w:rsidR="00C42D94" w:rsidRPr="009415CB" w:rsidRDefault="00C42D94" w:rsidP="00C3497B">
      <w:pPr>
        <w:pStyle w:val="BodyText"/>
        <w:spacing w:beforeLines="80" w:before="192" w:afterLines="80" w:after="192" w:line="240" w:lineRule="auto"/>
        <w:rPr>
          <w:b/>
          <w:bCs/>
          <w:i/>
          <w:iCs/>
        </w:rPr>
      </w:pPr>
      <w:r>
        <w:rPr>
          <w:b/>
          <w:bCs/>
          <w:i/>
          <w:iCs/>
        </w:rPr>
        <w:br/>
      </w:r>
      <w:r w:rsidRPr="009415CB">
        <w:rPr>
          <w:b/>
          <w:bCs/>
          <w:i/>
          <w:iCs/>
        </w:rPr>
        <w:t>Categories of Third Parties with Whom We Disclosed Personal Information</w:t>
      </w:r>
    </w:p>
    <w:p w14:paraId="33E65668" w14:textId="77777777" w:rsidR="00C42D94" w:rsidRDefault="00C42D94" w:rsidP="00C3497B">
      <w:pPr>
        <w:pStyle w:val="BodyText"/>
        <w:spacing w:beforeLines="80" w:before="192" w:afterLines="80" w:after="192" w:line="240" w:lineRule="auto"/>
      </w:pPr>
      <w:r>
        <w:t xml:space="preserve">Under the CCPA, the terms “share” and “sale” refer to providing information to a third party for the purposes of advertising and targeted marketing. Southwestern National Bank does not share or sell information as contemplated by the CCPA. We do disclose information to third parties that we contract with to be able to provide financial services. These third parties may only use information provided for the purposes disclosed in this policy.  </w:t>
      </w:r>
    </w:p>
    <w:p w14:paraId="268DA754" w14:textId="77777777" w:rsidR="00C42D94" w:rsidRPr="00AB1A4F" w:rsidRDefault="00C42D94" w:rsidP="00C3497B">
      <w:pPr>
        <w:pStyle w:val="ListBullet"/>
        <w:spacing w:beforeLines="80" w:before="192" w:afterLines="80" w:after="192" w:line="240" w:lineRule="auto"/>
      </w:pPr>
      <w:r w:rsidRPr="00AB1A4F">
        <w:t xml:space="preserve">The categories of third parties to whom we disclose Personal </w:t>
      </w:r>
      <w:r>
        <w:t xml:space="preserve">Information </w:t>
      </w:r>
      <w:r w:rsidRPr="00AB1A4F">
        <w:t>about a specific individual depend on, among other things, our relationship or interaction with a specific California resident. Such third parties</w:t>
      </w:r>
      <w:r>
        <w:t xml:space="preserve"> </w:t>
      </w:r>
      <w:r w:rsidRPr="00AB1A4F">
        <w:t>include:</w:t>
      </w:r>
    </w:p>
    <w:p w14:paraId="2359094D" w14:textId="77777777" w:rsidR="00C42D94" w:rsidRPr="00AB1A4F" w:rsidRDefault="00C42D94" w:rsidP="00C3497B">
      <w:pPr>
        <w:pStyle w:val="ListBullet"/>
        <w:numPr>
          <w:ilvl w:val="0"/>
          <w:numId w:val="13"/>
        </w:numPr>
        <w:spacing w:beforeLines="80" w:before="192" w:afterLines="80" w:after="192" w:line="240" w:lineRule="auto"/>
        <w:ind w:left="720"/>
      </w:pPr>
      <w:r>
        <w:t xml:space="preserve">Vendors and </w:t>
      </w:r>
      <w:r w:rsidRPr="00AB1A4F">
        <w:t>service providers</w:t>
      </w:r>
      <w:r>
        <w:t xml:space="preserve"> </w:t>
      </w:r>
      <w:r w:rsidRPr="00AB1A4F">
        <w:t xml:space="preserve">to </w:t>
      </w:r>
      <w:r>
        <w:t xml:space="preserve">support day-to-day business (including to maintain or </w:t>
      </w:r>
      <w:r w:rsidRPr="00AB1A4F">
        <w:t>service</w:t>
      </w:r>
      <w:r>
        <w:t xml:space="preserve"> accounts</w:t>
      </w:r>
      <w:r w:rsidRPr="00AB1A4F">
        <w:t xml:space="preserve">, </w:t>
      </w:r>
      <w:r>
        <w:t xml:space="preserve">process payments and </w:t>
      </w:r>
      <w:r w:rsidRPr="00AB1A4F">
        <w:t>transactions, support our operations,</w:t>
      </w:r>
      <w:r>
        <w:t xml:space="preserve"> </w:t>
      </w:r>
      <w:r w:rsidRPr="00AB1A4F">
        <w:t>business management</w:t>
      </w:r>
      <w:r>
        <w:t>, protect accounts or maintain website and technology infrastructure). As an example, this could include companies who inspect real estate, vendors who we contract with to provide services via our mobile app or website, service providers who support backroom functions or account monitoring services for fraud</w:t>
      </w:r>
    </w:p>
    <w:p w14:paraId="29C682E6" w14:textId="77777777" w:rsidR="00C42D94" w:rsidRPr="00AB1A4F" w:rsidRDefault="00C42D94" w:rsidP="00C3497B">
      <w:pPr>
        <w:pStyle w:val="ListBullet"/>
        <w:numPr>
          <w:ilvl w:val="0"/>
          <w:numId w:val="13"/>
        </w:numPr>
        <w:spacing w:beforeLines="80" w:before="192" w:afterLines="80" w:after="192" w:line="240" w:lineRule="auto"/>
        <w:ind w:left="720"/>
      </w:pPr>
      <w:r w:rsidRPr="00AB1A4F">
        <w:lastRenderedPageBreak/>
        <w:t>Companies or individuals that represent California residents such as an accountant, financial advisor, or person holding power of attorney on behalf of a California resident</w:t>
      </w:r>
    </w:p>
    <w:p w14:paraId="3F9886AC" w14:textId="77777777" w:rsidR="00C42D94" w:rsidRPr="00AB1A4F" w:rsidRDefault="00C42D94" w:rsidP="00C3497B">
      <w:pPr>
        <w:pStyle w:val="ListBullet"/>
        <w:numPr>
          <w:ilvl w:val="0"/>
          <w:numId w:val="13"/>
        </w:numPr>
        <w:spacing w:beforeLines="80" w:before="192" w:afterLines="80" w:after="192" w:line="240" w:lineRule="auto"/>
        <w:ind w:left="720"/>
      </w:pPr>
      <w:r>
        <w:t xml:space="preserve">Federal, State, or Local </w:t>
      </w:r>
      <w:r w:rsidRPr="00AB1A4F">
        <w:t>Government agencies, including to support regulatory and legal requirements</w:t>
      </w:r>
    </w:p>
    <w:p w14:paraId="59735B82" w14:textId="77777777" w:rsidR="00C42D94" w:rsidRPr="00AB1A4F" w:rsidRDefault="00C42D94" w:rsidP="00C3497B">
      <w:pPr>
        <w:pStyle w:val="ListBullet"/>
        <w:numPr>
          <w:ilvl w:val="0"/>
          <w:numId w:val="13"/>
        </w:numPr>
        <w:spacing w:beforeLines="80" w:before="192" w:afterLines="80" w:after="192" w:line="240" w:lineRule="auto"/>
        <w:ind w:left="720"/>
      </w:pPr>
      <w:r w:rsidRPr="00AB1A4F">
        <w:t xml:space="preserve">Outside companies or organizations, including service providers, to whom we provide Personal </w:t>
      </w:r>
      <w:r>
        <w:t xml:space="preserve">Information </w:t>
      </w:r>
      <w:r w:rsidRPr="00AB1A4F">
        <w:t>to support human resource activities and workforce management</w:t>
      </w:r>
      <w:r>
        <w:t>. This could include a company that processes employment applications, processes our payroll or provides employee benefits if you are an employee of Southwestern National Bank</w:t>
      </w:r>
    </w:p>
    <w:p w14:paraId="398A8110" w14:textId="77777777" w:rsidR="00C42D94" w:rsidRDefault="00C42D94" w:rsidP="00C3497B">
      <w:pPr>
        <w:pStyle w:val="ListBullet"/>
        <w:numPr>
          <w:ilvl w:val="0"/>
          <w:numId w:val="13"/>
        </w:numPr>
        <w:spacing w:beforeLines="80" w:before="192" w:afterLines="80" w:after="192" w:line="240" w:lineRule="auto"/>
        <w:ind w:left="720"/>
      </w:pPr>
      <w:r w:rsidRPr="00AB1A4F">
        <w:t>Outside companies or organizations, in connection with routine or required reporting, including consumer reporting agencies and other parties</w:t>
      </w:r>
    </w:p>
    <w:p w14:paraId="11861FCD" w14:textId="77777777" w:rsidR="00C42D94" w:rsidRDefault="00C42D94" w:rsidP="00C3497B">
      <w:pPr>
        <w:pStyle w:val="ListBullet"/>
        <w:numPr>
          <w:ilvl w:val="0"/>
          <w:numId w:val="13"/>
        </w:numPr>
        <w:spacing w:beforeLines="80" w:before="192" w:afterLines="80" w:after="192" w:line="240" w:lineRule="auto"/>
        <w:ind w:left="720"/>
      </w:pPr>
      <w:r>
        <w:t>Third parties to comply with legal and regulatory requirements or provide professional services to us, including auditors, accountants, and legal services (subject to confidentiality requirements).</w:t>
      </w:r>
    </w:p>
    <w:p w14:paraId="617EBEE8" w14:textId="77777777" w:rsidR="00C42D94" w:rsidRDefault="00C42D94" w:rsidP="00C3497B">
      <w:pPr>
        <w:pStyle w:val="BodyText"/>
        <w:spacing w:beforeLines="80" w:before="192" w:afterLines="80" w:after="192" w:line="240" w:lineRule="auto"/>
      </w:pPr>
      <w:r>
        <w:t>Below is a list of categories of information we have disclosed in the preceding 12 months. The details of the categories of information are detailed in the sections above.</w:t>
      </w:r>
    </w:p>
    <w:p w14:paraId="566EB667" w14:textId="77777777" w:rsidR="00C42D94" w:rsidRDefault="00C42D94" w:rsidP="00C3497B">
      <w:pPr>
        <w:pStyle w:val="BodyText"/>
        <w:numPr>
          <w:ilvl w:val="0"/>
          <w:numId w:val="12"/>
        </w:numPr>
        <w:spacing w:beforeLines="80" w:before="192" w:afterLines="80" w:after="192" w:line="240" w:lineRule="auto"/>
      </w:pPr>
      <w:r>
        <w:t>Personal Identifiers</w:t>
      </w:r>
    </w:p>
    <w:p w14:paraId="70586B60" w14:textId="77777777" w:rsidR="00C42D94" w:rsidRDefault="00C42D94" w:rsidP="00C3497B">
      <w:pPr>
        <w:pStyle w:val="BodyText"/>
        <w:numPr>
          <w:ilvl w:val="0"/>
          <w:numId w:val="12"/>
        </w:numPr>
        <w:spacing w:beforeLines="80" w:before="192" w:afterLines="80" w:after="192" w:line="240" w:lineRule="auto"/>
      </w:pPr>
      <w:r>
        <w:t>Personal Information</w:t>
      </w:r>
    </w:p>
    <w:p w14:paraId="0B1C398A" w14:textId="77777777" w:rsidR="00C42D94" w:rsidRDefault="00C42D94" w:rsidP="00C3497B">
      <w:pPr>
        <w:pStyle w:val="BodyText"/>
        <w:numPr>
          <w:ilvl w:val="0"/>
          <w:numId w:val="12"/>
        </w:numPr>
        <w:spacing w:beforeLines="80" w:before="192" w:afterLines="80" w:after="192" w:line="240" w:lineRule="auto"/>
      </w:pPr>
      <w:r>
        <w:t>Characteristics of Protected Classes</w:t>
      </w:r>
    </w:p>
    <w:p w14:paraId="54D819C1" w14:textId="77777777" w:rsidR="00C42D94" w:rsidRDefault="00C42D94" w:rsidP="00C3497B">
      <w:pPr>
        <w:pStyle w:val="BodyText"/>
        <w:numPr>
          <w:ilvl w:val="0"/>
          <w:numId w:val="12"/>
        </w:numPr>
        <w:spacing w:beforeLines="80" w:before="192" w:afterLines="80" w:after="192" w:line="240" w:lineRule="auto"/>
      </w:pPr>
      <w:r>
        <w:t>Commercial Information</w:t>
      </w:r>
    </w:p>
    <w:p w14:paraId="0160EAEB" w14:textId="77777777" w:rsidR="00C42D94" w:rsidRDefault="00C42D94" w:rsidP="00C3497B">
      <w:pPr>
        <w:pStyle w:val="BodyText"/>
        <w:numPr>
          <w:ilvl w:val="0"/>
          <w:numId w:val="12"/>
        </w:numPr>
        <w:spacing w:beforeLines="80" w:before="192" w:afterLines="80" w:after="192" w:line="240" w:lineRule="auto"/>
      </w:pPr>
      <w:r>
        <w:t>Internet or Other Electronic Network Activity Information</w:t>
      </w:r>
    </w:p>
    <w:p w14:paraId="7E20D8C3" w14:textId="77777777" w:rsidR="00C42D94" w:rsidRDefault="00C42D94" w:rsidP="00C3497B">
      <w:pPr>
        <w:pStyle w:val="BodyText"/>
        <w:numPr>
          <w:ilvl w:val="0"/>
          <w:numId w:val="12"/>
        </w:numPr>
        <w:spacing w:beforeLines="80" w:before="192" w:afterLines="80" w:after="192" w:line="240" w:lineRule="auto"/>
      </w:pPr>
      <w:r>
        <w:t>Geolocation Data</w:t>
      </w:r>
    </w:p>
    <w:p w14:paraId="4D28B52A" w14:textId="77777777" w:rsidR="00C42D94" w:rsidRDefault="00C42D94" w:rsidP="00C3497B">
      <w:pPr>
        <w:pStyle w:val="BodyText"/>
        <w:numPr>
          <w:ilvl w:val="0"/>
          <w:numId w:val="12"/>
        </w:numPr>
        <w:spacing w:beforeLines="80" w:before="192" w:afterLines="80" w:after="192" w:line="240" w:lineRule="auto"/>
      </w:pPr>
      <w:r>
        <w:t>Communications, Recordings, Images</w:t>
      </w:r>
    </w:p>
    <w:p w14:paraId="2DBAE918" w14:textId="77777777" w:rsidR="00C42D94" w:rsidRDefault="00C42D94" w:rsidP="00C3497B">
      <w:pPr>
        <w:pStyle w:val="BodyText"/>
        <w:numPr>
          <w:ilvl w:val="0"/>
          <w:numId w:val="12"/>
        </w:numPr>
        <w:spacing w:beforeLines="80" w:before="192" w:afterLines="80" w:after="192" w:line="240" w:lineRule="auto"/>
      </w:pPr>
      <w:r>
        <w:t>Employment and Education Information</w:t>
      </w:r>
    </w:p>
    <w:p w14:paraId="31D7E30D" w14:textId="6F7D5CF8" w:rsidR="00C42D94" w:rsidRPr="00EA121B" w:rsidRDefault="00C42D94" w:rsidP="00C3497B">
      <w:pPr>
        <w:pStyle w:val="BodyText"/>
        <w:numPr>
          <w:ilvl w:val="0"/>
          <w:numId w:val="12"/>
        </w:numPr>
        <w:spacing w:beforeLines="80" w:before="192" w:afterLines="80" w:after="192" w:line="240" w:lineRule="auto"/>
      </w:pPr>
      <w:r>
        <w:t>Inferences</w:t>
      </w:r>
    </w:p>
    <w:p w14:paraId="1E1B3722" w14:textId="0753B874" w:rsidR="00C42D94" w:rsidRDefault="00C42D94" w:rsidP="00C3497B">
      <w:pPr>
        <w:pStyle w:val="BodyText"/>
        <w:spacing w:beforeLines="80" w:before="192" w:afterLines="80" w:after="192" w:line="240" w:lineRule="auto"/>
      </w:pPr>
      <w:r>
        <w:rPr>
          <w:b/>
        </w:rPr>
        <w:t>Our Policy Towards Children</w:t>
      </w:r>
    </w:p>
    <w:p w14:paraId="04E57159" w14:textId="3A203E6C" w:rsidR="00C42D94" w:rsidRPr="00EA121B" w:rsidRDefault="00C42D94" w:rsidP="00C3497B">
      <w:pPr>
        <w:pStyle w:val="BodyText"/>
        <w:spacing w:beforeLines="80" w:before="192" w:afterLines="80" w:after="192" w:line="240" w:lineRule="auto"/>
      </w:pPr>
      <w:r>
        <w:t>Southwestern National Bank does not knowingly collect or share personal information from children under 16 years of age. If you are under 16 years old, do not use or provide any information on our website or through our services.</w:t>
      </w:r>
    </w:p>
    <w:p w14:paraId="5942BEBD" w14:textId="422E4A4E" w:rsidR="00C42D94" w:rsidRDefault="00C42D94" w:rsidP="00C3497B">
      <w:pPr>
        <w:pStyle w:val="BodyText"/>
        <w:spacing w:beforeLines="80" w:before="192" w:afterLines="80" w:after="192" w:line="240" w:lineRule="auto"/>
      </w:pPr>
      <w:r>
        <w:rPr>
          <w:b/>
        </w:rPr>
        <w:t>Your Rights and Choices</w:t>
      </w:r>
    </w:p>
    <w:p w14:paraId="709C344B" w14:textId="77777777" w:rsidR="00C42D94" w:rsidRDefault="00C42D94" w:rsidP="00C3497B">
      <w:pPr>
        <w:pStyle w:val="BodyText"/>
        <w:spacing w:beforeLines="80" w:before="192" w:afterLines="80" w:after="192" w:line="240" w:lineRule="auto"/>
      </w:pPr>
      <w:r>
        <w:t xml:space="preserve">If you are a California resident, you have the right to request that we: </w:t>
      </w:r>
    </w:p>
    <w:p w14:paraId="338F2712" w14:textId="77777777" w:rsidR="00C42D94" w:rsidRDefault="00C42D94" w:rsidP="00C3497B">
      <w:pPr>
        <w:pStyle w:val="BodyText"/>
        <w:numPr>
          <w:ilvl w:val="0"/>
          <w:numId w:val="1"/>
        </w:numPr>
        <w:spacing w:beforeLines="80" w:before="192" w:afterLines="80" w:after="192" w:line="240" w:lineRule="auto"/>
      </w:pPr>
      <w:r>
        <w:t xml:space="preserve">Disclose to you the following information (“Request to Know”): </w:t>
      </w:r>
    </w:p>
    <w:p w14:paraId="15DAA0E7" w14:textId="77777777" w:rsidR="00C42D94" w:rsidRDefault="00C42D94" w:rsidP="00C3497B">
      <w:pPr>
        <w:pStyle w:val="BodyText"/>
        <w:numPr>
          <w:ilvl w:val="1"/>
          <w:numId w:val="1"/>
        </w:numPr>
        <w:spacing w:beforeLines="80" w:before="192" w:afterLines="80" w:after="192" w:line="240" w:lineRule="auto"/>
      </w:pPr>
      <w:r>
        <w:t>The categories of Personal Information we collected about you and the categories of sources from which we collected the Personal Information</w:t>
      </w:r>
    </w:p>
    <w:p w14:paraId="7F5B7CB4" w14:textId="77777777" w:rsidR="00C42D94" w:rsidRDefault="00C42D94" w:rsidP="00C3497B">
      <w:pPr>
        <w:pStyle w:val="BodyText"/>
        <w:numPr>
          <w:ilvl w:val="1"/>
          <w:numId w:val="1"/>
        </w:numPr>
        <w:spacing w:beforeLines="80" w:before="192" w:afterLines="80" w:after="192" w:line="240" w:lineRule="auto"/>
      </w:pPr>
      <w:r>
        <w:t>The business or commercial purpose for collecting your Personal Information</w:t>
      </w:r>
    </w:p>
    <w:p w14:paraId="73CC0DD5" w14:textId="77777777" w:rsidR="00C42D94" w:rsidRDefault="00C42D94" w:rsidP="00C3497B">
      <w:pPr>
        <w:pStyle w:val="BodyText"/>
        <w:numPr>
          <w:ilvl w:val="1"/>
          <w:numId w:val="1"/>
        </w:numPr>
        <w:spacing w:beforeLines="80" w:before="192" w:afterLines="80" w:after="192" w:line="240" w:lineRule="auto"/>
      </w:pPr>
      <w:r>
        <w:t>The categories of third parties to whom we disclosed Personal Information about you, and the categories of Personal Information disclosed</w:t>
      </w:r>
    </w:p>
    <w:p w14:paraId="763B9BBD" w14:textId="77777777" w:rsidR="00C42D94" w:rsidRDefault="00C42D94" w:rsidP="00C3497B">
      <w:pPr>
        <w:pStyle w:val="BodyText"/>
        <w:numPr>
          <w:ilvl w:val="1"/>
          <w:numId w:val="1"/>
        </w:numPr>
        <w:spacing w:beforeLines="80" w:before="192" w:afterLines="80" w:after="192" w:line="240" w:lineRule="auto"/>
      </w:pPr>
      <w:r>
        <w:t xml:space="preserve">The specific pieces of Personal Information we collected about you </w:t>
      </w:r>
    </w:p>
    <w:p w14:paraId="67D28922" w14:textId="77777777" w:rsidR="00C42D94" w:rsidRDefault="00C42D94" w:rsidP="00C3497B">
      <w:pPr>
        <w:pStyle w:val="BodyText"/>
        <w:numPr>
          <w:ilvl w:val="0"/>
          <w:numId w:val="1"/>
        </w:numPr>
        <w:spacing w:beforeLines="80" w:before="192" w:afterLines="80" w:after="192" w:line="240" w:lineRule="auto"/>
      </w:pPr>
      <w:r>
        <w:t>Delete Personal Information we collected from you (“Request to Delete”)</w:t>
      </w:r>
    </w:p>
    <w:p w14:paraId="12E3D7B6" w14:textId="77777777" w:rsidR="00C42D94" w:rsidRDefault="00C42D94" w:rsidP="00C3497B">
      <w:pPr>
        <w:pStyle w:val="BodyText"/>
        <w:numPr>
          <w:ilvl w:val="0"/>
          <w:numId w:val="1"/>
        </w:numPr>
        <w:spacing w:beforeLines="80" w:before="192" w:afterLines="80" w:after="192" w:line="240" w:lineRule="auto"/>
      </w:pPr>
      <w:r>
        <w:lastRenderedPageBreak/>
        <w:t>Correct inaccurate personal information we maintain about you (“Request to Correct”)</w:t>
      </w:r>
    </w:p>
    <w:p w14:paraId="49D72C58" w14:textId="77777777" w:rsidR="00C42D94" w:rsidRDefault="00C42D94" w:rsidP="00C3497B">
      <w:pPr>
        <w:pStyle w:val="BodyText"/>
        <w:numPr>
          <w:ilvl w:val="0"/>
          <w:numId w:val="1"/>
        </w:numPr>
        <w:spacing w:beforeLines="80" w:before="192" w:afterLines="80" w:after="192" w:line="240" w:lineRule="auto"/>
      </w:pPr>
      <w:r>
        <w:t>Opt you out of “sharing” for purposes of advertising (“Request to Opt-Out of Sharing”)</w:t>
      </w:r>
    </w:p>
    <w:p w14:paraId="5ECD13E5" w14:textId="77777777" w:rsidR="00C42D94" w:rsidRPr="00F10B04" w:rsidRDefault="00C42D94" w:rsidP="00C3497B">
      <w:pPr>
        <w:pStyle w:val="BodyText"/>
        <w:numPr>
          <w:ilvl w:val="1"/>
          <w:numId w:val="1"/>
        </w:numPr>
        <w:spacing w:beforeLines="80" w:before="192" w:afterLines="80" w:after="192" w:line="240" w:lineRule="auto"/>
      </w:pPr>
      <w:r>
        <w:t xml:space="preserve">Since we do not share or sell information for purposes of advertising, we do not provide an Opt-Out option. </w:t>
      </w:r>
      <w:r w:rsidRPr="002907D3">
        <w:rPr>
          <w:i/>
        </w:rPr>
        <w:t>(If we change our policy, for example, adding a category of information that we will sell to a third party, we will notify existing customers and give them an appropriate time period to opt out of disclosure</w:t>
      </w:r>
      <w:r>
        <w:rPr>
          <w:i/>
        </w:rPr>
        <w:t>.</w:t>
      </w:r>
      <w:r w:rsidRPr="002907D3">
        <w:rPr>
          <w:i/>
        </w:rPr>
        <w:t>)</w:t>
      </w:r>
    </w:p>
    <w:p w14:paraId="5E613FA9" w14:textId="2684D034" w:rsidR="00C42D94" w:rsidRPr="00EA121B" w:rsidRDefault="00C42D94" w:rsidP="00C3497B">
      <w:pPr>
        <w:pStyle w:val="BodyText"/>
        <w:spacing w:beforeLines="80" w:before="192" w:afterLines="80" w:after="192" w:line="240" w:lineRule="auto"/>
      </w:pPr>
      <w:r>
        <w:t>In addition, you have the right not to receive discriminatory treatment by Southwestern National Bank for the exercise of the privacy rights under CCPA.</w:t>
      </w:r>
    </w:p>
    <w:p w14:paraId="7E3EB2D8" w14:textId="713A2318" w:rsidR="00C42D94" w:rsidRDefault="00C42D94" w:rsidP="00C3497B">
      <w:pPr>
        <w:pStyle w:val="BodyText"/>
        <w:spacing w:beforeLines="80" w:before="192" w:afterLines="80" w:after="192" w:line="240" w:lineRule="auto"/>
      </w:pPr>
      <w:r>
        <w:rPr>
          <w:b/>
        </w:rPr>
        <w:t>How to Make a Request</w:t>
      </w:r>
    </w:p>
    <w:p w14:paraId="465FF6D7" w14:textId="77777777" w:rsidR="00C42D94" w:rsidRDefault="00C42D94" w:rsidP="00C3497B">
      <w:pPr>
        <w:pStyle w:val="BodyText"/>
        <w:spacing w:beforeLines="80" w:before="192" w:afterLines="80" w:after="192" w:line="240" w:lineRule="auto"/>
      </w:pPr>
      <w:r>
        <w:t>If you are a California resident, you can make a “Request to Know, Delete, or Correct” by:</w:t>
      </w:r>
    </w:p>
    <w:p w14:paraId="6A8D5F02" w14:textId="1AF46182" w:rsidR="00C42D94" w:rsidRDefault="00C42D94" w:rsidP="00C3497B">
      <w:pPr>
        <w:pStyle w:val="ListBullet"/>
        <w:numPr>
          <w:ilvl w:val="1"/>
          <w:numId w:val="8"/>
        </w:numPr>
        <w:spacing w:beforeLines="80" w:before="192" w:afterLines="80" w:after="192" w:line="240" w:lineRule="auto"/>
      </w:pPr>
      <w:r>
        <w:t>Call the toll-free number: (</w:t>
      </w:r>
      <w:r w:rsidR="00FA04F8">
        <w:t>888</w:t>
      </w:r>
      <w:r>
        <w:t xml:space="preserve">) </w:t>
      </w:r>
      <w:r w:rsidR="00FA04F8">
        <w:t>868</w:t>
      </w:r>
      <w:r>
        <w:t>-</w:t>
      </w:r>
      <w:r w:rsidR="00A04ACE">
        <w:t>8168</w:t>
      </w:r>
      <w:r>
        <w:t xml:space="preserve"> and ask for the Compliance Officer. This option is available during normal business hours, central time.</w:t>
      </w:r>
    </w:p>
    <w:p w14:paraId="174757F9" w14:textId="0586CAB8" w:rsidR="00BB43F1" w:rsidRDefault="00BB43F1" w:rsidP="00C3497B">
      <w:pPr>
        <w:pStyle w:val="ListBullet"/>
        <w:numPr>
          <w:ilvl w:val="1"/>
          <w:numId w:val="8"/>
        </w:numPr>
        <w:spacing w:beforeLines="80" w:before="192" w:afterLines="80" w:after="192" w:line="240" w:lineRule="auto"/>
      </w:pPr>
      <w:r>
        <w:t>Submit a "Request to Know, Delete, or Correct" request b</w:t>
      </w:r>
      <w:r w:rsidR="00B0218E">
        <w:t>y submitting the form under the “</w:t>
      </w:r>
      <w:r w:rsidR="00244EB4">
        <w:t xml:space="preserve">CCPA Data Subject Request Submission” link on our website. </w:t>
      </w:r>
      <w:r w:rsidR="00B0218E">
        <w:t xml:space="preserve"> </w:t>
      </w:r>
      <w:r w:rsidR="00FD340B">
        <w:t xml:space="preserve">Or the form can be accessed </w:t>
      </w:r>
      <w:hyperlink r:id="rId8" w:history="1">
        <w:r w:rsidR="00FD340B" w:rsidRPr="00996DF3">
          <w:rPr>
            <w:rStyle w:val="Hyperlink"/>
          </w:rPr>
          <w:t>here</w:t>
        </w:r>
      </w:hyperlink>
      <w:r w:rsidR="00996DF3">
        <w:t>.</w:t>
      </w:r>
    </w:p>
    <w:p w14:paraId="4FEBA097" w14:textId="07F0A33F" w:rsidR="00C42D94" w:rsidRDefault="00C42D94" w:rsidP="00C95D96">
      <w:pPr>
        <w:pStyle w:val="ListBullet"/>
        <w:numPr>
          <w:ilvl w:val="1"/>
          <w:numId w:val="8"/>
        </w:numPr>
        <w:spacing w:beforeLines="80" w:before="192" w:afterLines="80" w:after="192" w:line="240" w:lineRule="auto"/>
      </w:pPr>
      <w:r>
        <w:t>Submit a "Request to Know, Delete, or Correct" request form by mail to:</w:t>
      </w:r>
      <w:r>
        <w:br/>
        <w:t>Southwestern National Bank</w:t>
      </w:r>
      <w:r>
        <w:br/>
        <w:t>Attn: Compliance Officer</w:t>
      </w:r>
      <w:r>
        <w:br/>
      </w:r>
      <w:r w:rsidR="00050627">
        <w:t>9601 Bellaire Boulevard</w:t>
      </w:r>
      <w:r>
        <w:br/>
        <w:t>Houston, TX 77036</w:t>
      </w:r>
    </w:p>
    <w:p w14:paraId="1D7CAD81" w14:textId="77777777" w:rsidR="00C42D94" w:rsidRDefault="00C42D94" w:rsidP="00C3497B">
      <w:pPr>
        <w:pStyle w:val="BodyText"/>
        <w:spacing w:beforeLines="80" w:before="192" w:afterLines="80" w:after="192" w:line="240" w:lineRule="auto"/>
      </w:pPr>
      <w:r>
        <w:t>When you request information, California law requires us to verify your identity before we can process your request. We will verify your identity using standard methods, utilizing information we already have about you. This may include personal identifying information about yourself or your accounts with us. This helps us confirm your identity and ensure you can exercise your right to access the information.</w:t>
      </w:r>
    </w:p>
    <w:p w14:paraId="5318EFE0" w14:textId="01278842" w:rsidR="00C42D94" w:rsidRDefault="00C42D94" w:rsidP="00C3497B">
      <w:pPr>
        <w:pStyle w:val="BodyText"/>
        <w:spacing w:beforeLines="80" w:before="192" w:afterLines="80" w:after="192" w:line="240" w:lineRule="auto"/>
      </w:pPr>
      <w:r>
        <w:t xml:space="preserve">We will acknowledge your request within 10 business days and will provide the requested information within 45 days. If we are not able to respond within 45 days, we will inform you and respond within an additional 45 days. You may request this information up to two times per 12-month period.   </w:t>
      </w:r>
    </w:p>
    <w:p w14:paraId="0BA786A4" w14:textId="62FE9A16" w:rsidR="00C42D94" w:rsidRPr="00EA121B" w:rsidRDefault="00C42D94" w:rsidP="00C3497B">
      <w:pPr>
        <w:pStyle w:val="BodyText"/>
        <w:spacing w:beforeLines="80" w:before="192" w:afterLines="80" w:after="192" w:line="240" w:lineRule="auto"/>
      </w:pPr>
      <w:r>
        <w:t>When other privacy or data protection laws apply (other than CCPA), Personal Information may be exempt from, or outside the scope of a “Request to Know, Delete, or Correct”. As a result, we may decline all or part of your Request to the extent that it relates to exempt Personal Information. This means that we may not provide, delete, or correct some, or all, of this Personal Information when you make a CCPA Request. We will verify and respond to your request consistent with applicable law, taking into account the type and sensitivity of Personal Information subject to the request.</w:t>
      </w:r>
    </w:p>
    <w:p w14:paraId="56FFF3F8" w14:textId="53D41E9E" w:rsidR="00C42D94" w:rsidRDefault="00C42D94" w:rsidP="00C3497B">
      <w:pPr>
        <w:pStyle w:val="BodyText"/>
        <w:spacing w:beforeLines="80" w:before="192" w:afterLines="80" w:after="192" w:line="240" w:lineRule="auto"/>
      </w:pPr>
      <w:r>
        <w:rPr>
          <w:b/>
        </w:rPr>
        <w:t>Retention of Personal Information</w:t>
      </w:r>
    </w:p>
    <w:p w14:paraId="343F61B6" w14:textId="77777777" w:rsidR="00C42D94" w:rsidRDefault="00C42D94" w:rsidP="00C3497B">
      <w:pPr>
        <w:pStyle w:val="BodyText"/>
        <w:spacing w:beforeLines="80" w:before="192" w:afterLines="80" w:after="192" w:line="240" w:lineRule="auto"/>
      </w:pPr>
      <w:r>
        <w:t>We will keep Personal Information, including Sensitive Personal Information, no longer than reasonably necessary to fulfill the purposes described in this Notice. Federal regulations and laws may govern our retention of your information; however, anything we are not required to maintain under those guidelines may be deleted. Exceptions to our deletion responsibilities include information necessary to:</w:t>
      </w:r>
    </w:p>
    <w:p w14:paraId="7E945D2D" w14:textId="77777777" w:rsidR="00C42D94" w:rsidRDefault="00C42D94" w:rsidP="00C3497B">
      <w:pPr>
        <w:pStyle w:val="ListBullet"/>
        <w:numPr>
          <w:ilvl w:val="0"/>
          <w:numId w:val="15"/>
        </w:numPr>
        <w:spacing w:beforeLines="80" w:before="192" w:afterLines="80" w:after="192" w:line="240" w:lineRule="auto"/>
      </w:pPr>
      <w:r>
        <w:t>Complete the transaction for which the information is collected;</w:t>
      </w:r>
    </w:p>
    <w:p w14:paraId="1CC7944A" w14:textId="77777777" w:rsidR="00C42D94" w:rsidRDefault="00C42D94" w:rsidP="00C3497B">
      <w:pPr>
        <w:pStyle w:val="ListBullet"/>
        <w:numPr>
          <w:ilvl w:val="0"/>
          <w:numId w:val="15"/>
        </w:numPr>
        <w:spacing w:beforeLines="80" w:before="192" w:afterLines="80" w:after="192" w:line="240" w:lineRule="auto"/>
      </w:pPr>
      <w:r>
        <w:t>Provide a good or service requested by you or reasonably anticipated within the context of our ongoing business relationship with you;</w:t>
      </w:r>
    </w:p>
    <w:p w14:paraId="2F90A7FC" w14:textId="77777777" w:rsidR="00C42D94" w:rsidRDefault="00C42D94" w:rsidP="00C3497B">
      <w:pPr>
        <w:pStyle w:val="ListBullet"/>
        <w:numPr>
          <w:ilvl w:val="0"/>
          <w:numId w:val="15"/>
        </w:numPr>
        <w:spacing w:beforeLines="80" w:before="192" w:afterLines="80" w:after="192" w:line="240" w:lineRule="auto"/>
      </w:pPr>
      <w:r>
        <w:t xml:space="preserve">Perform a contract between us and you; </w:t>
      </w:r>
    </w:p>
    <w:p w14:paraId="5B8944DD" w14:textId="77777777" w:rsidR="00C42D94" w:rsidRDefault="00C42D94" w:rsidP="00C3497B">
      <w:pPr>
        <w:pStyle w:val="ListBullet"/>
        <w:numPr>
          <w:ilvl w:val="0"/>
          <w:numId w:val="15"/>
        </w:numPr>
        <w:spacing w:beforeLines="80" w:before="192" w:afterLines="80" w:after="192" w:line="240" w:lineRule="auto"/>
      </w:pPr>
      <w:r>
        <w:t>Detect security incidents, protect against malicious, deceptive, fraudulent, or illegal activity; or to prosecute those responsible for that activity;</w:t>
      </w:r>
    </w:p>
    <w:p w14:paraId="3C23B5B7" w14:textId="77777777" w:rsidR="00C42D94" w:rsidRDefault="00C42D94" w:rsidP="00C3497B">
      <w:pPr>
        <w:pStyle w:val="ListBullet"/>
        <w:numPr>
          <w:ilvl w:val="0"/>
          <w:numId w:val="15"/>
        </w:numPr>
        <w:spacing w:beforeLines="80" w:before="192" w:afterLines="80" w:after="192" w:line="240" w:lineRule="auto"/>
      </w:pPr>
      <w:r>
        <w:lastRenderedPageBreak/>
        <w:t>Debug to identify and repair errors;</w:t>
      </w:r>
    </w:p>
    <w:p w14:paraId="40FF08BE" w14:textId="77777777" w:rsidR="00C42D94" w:rsidRDefault="00C42D94" w:rsidP="00C3497B">
      <w:pPr>
        <w:pStyle w:val="ListBullet"/>
        <w:numPr>
          <w:ilvl w:val="0"/>
          <w:numId w:val="15"/>
        </w:numPr>
        <w:spacing w:beforeLines="80" w:before="192" w:afterLines="80" w:after="192" w:line="240" w:lineRule="auto"/>
      </w:pPr>
      <w:r>
        <w:t>To enable solely internal uses that are reasonably aligned with your expectations based on your relationship with us;</w:t>
      </w:r>
    </w:p>
    <w:p w14:paraId="12FF4402" w14:textId="77777777" w:rsidR="00C42D94" w:rsidRDefault="00C42D94" w:rsidP="00C3497B">
      <w:pPr>
        <w:pStyle w:val="ListBullet"/>
        <w:numPr>
          <w:ilvl w:val="0"/>
          <w:numId w:val="15"/>
        </w:numPr>
        <w:spacing w:beforeLines="80" w:before="192" w:afterLines="80" w:after="192" w:line="240" w:lineRule="auto"/>
      </w:pPr>
      <w:r>
        <w:t>Comply with a legal obligation;</w:t>
      </w:r>
    </w:p>
    <w:p w14:paraId="50B093B4" w14:textId="7552C3FA" w:rsidR="00C42D94" w:rsidRPr="00EA121B" w:rsidRDefault="00C42D94" w:rsidP="00C3497B">
      <w:pPr>
        <w:pStyle w:val="ListBullet"/>
        <w:numPr>
          <w:ilvl w:val="0"/>
          <w:numId w:val="15"/>
        </w:numPr>
        <w:spacing w:beforeLines="80" w:before="192" w:afterLines="80" w:after="192" w:line="240" w:lineRule="auto"/>
      </w:pPr>
      <w:r>
        <w:t>Otherwise use your information internally in a lawful manner that is compatible with the context in which you provided the information.</w:t>
      </w:r>
    </w:p>
    <w:p w14:paraId="7820640D" w14:textId="34E502FE" w:rsidR="00C42D94" w:rsidRDefault="00C42D94" w:rsidP="00C3497B">
      <w:pPr>
        <w:pStyle w:val="BodyText"/>
        <w:spacing w:beforeLines="80" w:before="192" w:afterLines="80" w:after="192" w:line="240" w:lineRule="auto"/>
      </w:pPr>
      <w:r>
        <w:rPr>
          <w:b/>
        </w:rPr>
        <w:t>Authorized Agent</w:t>
      </w:r>
    </w:p>
    <w:p w14:paraId="46153A97" w14:textId="70B2112D" w:rsidR="00C42D94" w:rsidRPr="00EA121B" w:rsidRDefault="00C42D94" w:rsidP="00C3497B">
      <w:pPr>
        <w:pStyle w:val="BodyText"/>
        <w:spacing w:beforeLines="80" w:before="192" w:afterLines="80" w:after="192" w:line="240" w:lineRule="auto"/>
      </w:pPr>
      <w:r>
        <w:t>If you are a California resident, you may designate an authorized agent to make a request under the CCPA on your behalf. If you wish to authorize another person to act as authorized agent on your behalf, you must provide the authorized agent written permission to do so; in which case, we will request specific information to help us verify their identity. We may also require you to verify your own identity directly with us. We reserve the right to deny a request from an agent that does not submit written proof they have been authorized by you to act on their behalf.</w:t>
      </w:r>
    </w:p>
    <w:p w14:paraId="7E28EB4A" w14:textId="211F3A88" w:rsidR="00C42D94" w:rsidRPr="00FC4BD2" w:rsidRDefault="00C42D94" w:rsidP="00C3497B">
      <w:pPr>
        <w:pStyle w:val="BodyText"/>
        <w:spacing w:beforeLines="80" w:before="192" w:afterLines="80" w:after="192" w:line="240" w:lineRule="auto"/>
        <w:rPr>
          <w:b/>
          <w:bCs/>
        </w:rPr>
      </w:pPr>
      <w:r w:rsidRPr="00FC4BD2">
        <w:rPr>
          <w:b/>
          <w:bCs/>
        </w:rPr>
        <w:t>Changes to this Disclosure</w:t>
      </w:r>
    </w:p>
    <w:p w14:paraId="02D761EF" w14:textId="77777777" w:rsidR="00C42D94" w:rsidRDefault="00C42D94" w:rsidP="00C3497B">
      <w:pPr>
        <w:pStyle w:val="BodyText"/>
        <w:spacing w:beforeLines="80" w:before="192" w:afterLines="80" w:after="192" w:line="240" w:lineRule="auto"/>
      </w:pPr>
      <w:r>
        <w:t>We may change or update this Disclosure periodically. When we do, we will post the revised Notice on our website with a new “Last Updated” date. Any changes to this disclosure will become effective when posted unless indicated otherwise.</w:t>
      </w:r>
    </w:p>
    <w:p w14:paraId="1BD4BE9B" w14:textId="77777777" w:rsidR="00C42D94" w:rsidRDefault="00C42D94" w:rsidP="00C42D94">
      <w:pPr>
        <w:pStyle w:val="Index"/>
        <w:spacing w:before="0" w:after="0" w:line="240" w:lineRule="auto"/>
        <w:rPr>
          <w:b/>
          <w:bCs/>
          <w:noProof/>
          <w:color w:val="auto"/>
          <w:sz w:val="2"/>
          <w:szCs w:val="2"/>
        </w:rPr>
      </w:pPr>
    </w:p>
    <w:p w14:paraId="4BA0FD4D" w14:textId="77777777" w:rsidR="00C42D94" w:rsidRPr="00910F15" w:rsidRDefault="00C42D94" w:rsidP="00C42D94"/>
    <w:p w14:paraId="7A225E44" w14:textId="77777777" w:rsidR="00C42D94" w:rsidRDefault="00C42D94" w:rsidP="00C42D94">
      <w:pPr>
        <w:rPr>
          <w:rFonts w:cs="Arial"/>
          <w:b/>
          <w:bCs/>
          <w:noProof/>
          <w:color w:val="auto"/>
          <w:sz w:val="2"/>
          <w:szCs w:val="2"/>
        </w:rPr>
      </w:pPr>
    </w:p>
    <w:p w14:paraId="13875B1B" w14:textId="77777777" w:rsidR="00C42D94" w:rsidRDefault="00C42D94" w:rsidP="00C42D94">
      <w:pPr>
        <w:rPr>
          <w:rFonts w:cs="Arial"/>
          <w:b/>
          <w:bCs/>
          <w:noProof/>
          <w:color w:val="auto"/>
          <w:sz w:val="2"/>
          <w:szCs w:val="2"/>
        </w:rPr>
      </w:pPr>
    </w:p>
    <w:p w14:paraId="4ABECCC9" w14:textId="77777777" w:rsidR="00C42D94" w:rsidRDefault="00C42D94" w:rsidP="00C42D94">
      <w:pPr>
        <w:rPr>
          <w:rFonts w:cs="Arial"/>
          <w:b/>
          <w:bCs/>
          <w:noProof/>
          <w:color w:val="auto"/>
          <w:sz w:val="2"/>
          <w:szCs w:val="2"/>
        </w:rPr>
      </w:pPr>
    </w:p>
    <w:p w14:paraId="14C31AC8" w14:textId="77777777" w:rsidR="00C42D94" w:rsidRDefault="00C42D94" w:rsidP="00C42D94">
      <w:pPr>
        <w:rPr>
          <w:rFonts w:cs="Arial"/>
          <w:b/>
          <w:bCs/>
          <w:noProof/>
          <w:color w:val="auto"/>
          <w:sz w:val="2"/>
          <w:szCs w:val="2"/>
        </w:rPr>
      </w:pPr>
    </w:p>
    <w:p w14:paraId="1BE72361" w14:textId="77777777" w:rsidR="00C42D94" w:rsidRDefault="00C42D94" w:rsidP="00C42D94">
      <w:pPr>
        <w:spacing w:after="160" w:line="259" w:lineRule="auto"/>
        <w:sectPr w:rsidR="00C42D94" w:rsidSect="00C42D94">
          <w:headerReference w:type="default" r:id="rId9"/>
          <w:footerReference w:type="default" r:id="rId10"/>
          <w:pgSz w:w="12240" w:h="15840"/>
          <w:pgMar w:top="810" w:right="1440" w:bottom="1440" w:left="1440" w:header="360" w:footer="720" w:gutter="0"/>
          <w:cols w:space="720"/>
          <w:docGrid w:linePitch="360"/>
        </w:sectPr>
      </w:pPr>
      <w:r>
        <w:br w:type="page"/>
      </w:r>
    </w:p>
    <w:p w14:paraId="0D4506F9" w14:textId="77777777" w:rsidR="00C42D94" w:rsidRDefault="00C42D94" w:rsidP="00C42D94">
      <w:pPr>
        <w:spacing w:after="160" w:line="259" w:lineRule="auto"/>
      </w:pPr>
    </w:p>
    <w:p w14:paraId="2C2943EB" w14:textId="76BB4FA9" w:rsidR="00C42D94" w:rsidRDefault="00352C84" w:rsidP="00C42D94">
      <w:pPr>
        <w:jc w:val="center"/>
        <w:rPr>
          <w:rFonts w:ascii="Times New Roman" w:hAnsi="Times New Roman"/>
        </w:rPr>
      </w:pPr>
      <w:r>
        <w:rPr>
          <w:noProof/>
          <w14:ligatures w14:val="standardContextual"/>
        </w:rPr>
        <w:drawing>
          <wp:inline distT="0" distB="0" distL="0" distR="0" wp14:anchorId="0AEC015B" wp14:editId="21AD60B1">
            <wp:extent cx="2024743" cy="510512"/>
            <wp:effectExtent l="0" t="0" r="0" b="0"/>
            <wp:docPr id="5" name="Picture 4">
              <a:extLst xmlns:a="http://schemas.openxmlformats.org/drawingml/2006/main">
                <a:ext uri="{FF2B5EF4-FFF2-40B4-BE49-F238E27FC236}">
                  <a16:creationId xmlns:a16="http://schemas.microsoft.com/office/drawing/2014/main" id="{AD37AB4D-714A-CCC2-6807-038B4624D34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AD37AB4D-714A-CCC2-6807-038B4624D34D}"/>
                        </a:ext>
                      </a:extLst>
                    </pic:cNvPr>
                    <pic:cNvPicPr>
                      <a:picLocks noChangeAspect="1"/>
                    </pic:cNvPicPr>
                  </pic:nvPicPr>
                  <pic:blipFill>
                    <a:blip r:embed="rId11"/>
                    <a:srcRect/>
                    <a:stretch/>
                  </pic:blipFill>
                  <pic:spPr>
                    <a:xfrm>
                      <a:off x="0" y="0"/>
                      <a:ext cx="2044379" cy="515463"/>
                    </a:xfrm>
                    <a:prstGeom prst="rect">
                      <a:avLst/>
                    </a:prstGeom>
                  </pic:spPr>
                </pic:pic>
              </a:graphicData>
            </a:graphic>
          </wp:inline>
        </w:drawing>
      </w:r>
    </w:p>
    <w:p w14:paraId="57B02866" w14:textId="38BC0D26" w:rsidR="00985B34" w:rsidRPr="00985B34" w:rsidRDefault="00985B34" w:rsidP="00C42D94">
      <w:pPr>
        <w:jc w:val="center"/>
        <w:rPr>
          <w:rFonts w:cs="Arial"/>
        </w:rPr>
      </w:pPr>
      <w:r w:rsidRPr="00985B34">
        <w:rPr>
          <w:rFonts w:cs="Arial"/>
        </w:rPr>
        <w:t>Southwestern Bank is a trade name of Southwestern National Bank</w:t>
      </w:r>
    </w:p>
    <w:p w14:paraId="3A5E7A49" w14:textId="37757BC3" w:rsidR="00C42D94" w:rsidRDefault="00C42D94" w:rsidP="00C42D94">
      <w:pPr>
        <w:tabs>
          <w:tab w:val="left" w:pos="2918"/>
          <w:tab w:val="center" w:pos="4680"/>
        </w:tabs>
        <w:rPr>
          <w:rFonts w:ascii="Times New Roman" w:hAnsi="Times New Roman"/>
          <w:b/>
          <w:bCs/>
        </w:rPr>
      </w:pPr>
      <w:r>
        <w:rPr>
          <w:rFonts w:ascii="Times New Roman" w:hAnsi="Times New Roman"/>
          <w:b/>
          <w:bCs/>
        </w:rPr>
        <w:tab/>
      </w:r>
    </w:p>
    <w:p w14:paraId="55861DEE" w14:textId="77777777" w:rsidR="00C42D94" w:rsidRPr="00C42D94" w:rsidRDefault="00C42D94" w:rsidP="00C42D94">
      <w:pPr>
        <w:tabs>
          <w:tab w:val="left" w:pos="2918"/>
          <w:tab w:val="center" w:pos="4680"/>
        </w:tabs>
        <w:rPr>
          <w:rFonts w:cs="Arial"/>
          <w:b/>
          <w:bCs/>
          <w:szCs w:val="20"/>
        </w:rPr>
      </w:pPr>
      <w:r w:rsidRPr="00C42D94">
        <w:rPr>
          <w:rFonts w:ascii="Times New Roman" w:hAnsi="Times New Roman"/>
          <w:b/>
          <w:bCs/>
          <w:sz w:val="22"/>
          <w:szCs w:val="22"/>
        </w:rPr>
        <w:tab/>
      </w:r>
      <w:r w:rsidRPr="00C42D94">
        <w:rPr>
          <w:rFonts w:cs="Arial"/>
          <w:b/>
          <w:bCs/>
          <w:szCs w:val="20"/>
        </w:rPr>
        <w:t>Request To Know, Delete, or Correct</w:t>
      </w:r>
    </w:p>
    <w:p w14:paraId="15372461" w14:textId="77777777" w:rsidR="00C42D94" w:rsidRPr="00C42D94" w:rsidRDefault="00C42D94" w:rsidP="00C42D94">
      <w:pPr>
        <w:rPr>
          <w:rFonts w:cs="Arial"/>
          <w:szCs w:val="20"/>
        </w:rPr>
      </w:pPr>
    </w:p>
    <w:p w14:paraId="7F7B6CCF" w14:textId="77777777" w:rsidR="00C42D94" w:rsidRPr="00C42D94" w:rsidRDefault="00C42D94" w:rsidP="00C42D94">
      <w:pPr>
        <w:rPr>
          <w:rFonts w:cs="Arial"/>
          <w:szCs w:val="20"/>
        </w:rPr>
      </w:pPr>
      <w:r w:rsidRPr="00C42D94">
        <w:rPr>
          <w:rFonts w:cs="Arial"/>
          <w:szCs w:val="20"/>
        </w:rPr>
        <w:t xml:space="preserve">Please use this form if you wish to submit a request related to personal information managed by Southwestern National Bank. If you wish to exercise the rights listed below, please complete the following information as accurately as possible. </w:t>
      </w:r>
    </w:p>
    <w:p w14:paraId="3D0A3DA8" w14:textId="77777777" w:rsidR="00C42D94" w:rsidRPr="00C42D94" w:rsidRDefault="00C42D94" w:rsidP="00C42D94">
      <w:pPr>
        <w:pStyle w:val="ListParagraph"/>
        <w:numPr>
          <w:ilvl w:val="0"/>
          <w:numId w:val="16"/>
        </w:numPr>
        <w:spacing w:line="259" w:lineRule="auto"/>
        <w:rPr>
          <w:rFonts w:cs="Arial"/>
          <w:szCs w:val="20"/>
        </w:rPr>
      </w:pPr>
      <w:r w:rsidRPr="00C42D94">
        <w:rPr>
          <w:rFonts w:cs="Arial"/>
          <w:szCs w:val="20"/>
        </w:rPr>
        <w:t>Right to Know (requesting personal information which we store about you)</w:t>
      </w:r>
    </w:p>
    <w:p w14:paraId="4CEC24A1" w14:textId="77777777" w:rsidR="00C42D94" w:rsidRPr="00C42D94" w:rsidRDefault="00C42D94" w:rsidP="00C42D94">
      <w:pPr>
        <w:pStyle w:val="ListParagraph"/>
        <w:numPr>
          <w:ilvl w:val="0"/>
          <w:numId w:val="16"/>
        </w:numPr>
        <w:spacing w:line="259" w:lineRule="auto"/>
        <w:rPr>
          <w:rFonts w:cs="Arial"/>
          <w:szCs w:val="20"/>
        </w:rPr>
      </w:pPr>
      <w:r w:rsidRPr="00C42D94">
        <w:rPr>
          <w:rFonts w:cs="Arial"/>
          <w:szCs w:val="20"/>
        </w:rPr>
        <w:t>Right to Delete (requesting we delete personal information that we collected from you), or</w:t>
      </w:r>
    </w:p>
    <w:p w14:paraId="1A462316" w14:textId="77777777" w:rsidR="00C42D94" w:rsidRPr="00C42D94" w:rsidRDefault="00C42D94" w:rsidP="00C42D94">
      <w:pPr>
        <w:pStyle w:val="ListParagraph"/>
        <w:numPr>
          <w:ilvl w:val="0"/>
          <w:numId w:val="16"/>
        </w:numPr>
        <w:spacing w:line="259" w:lineRule="auto"/>
        <w:rPr>
          <w:rFonts w:cs="Arial"/>
          <w:szCs w:val="20"/>
        </w:rPr>
      </w:pPr>
      <w:r w:rsidRPr="00C42D94">
        <w:rPr>
          <w:rFonts w:cs="Arial"/>
          <w:szCs w:val="20"/>
        </w:rPr>
        <w:t>Right to Correct (requesting we correct inaccurate personal information we maintain about you)</w:t>
      </w:r>
    </w:p>
    <w:p w14:paraId="0FBCBA5E" w14:textId="77777777" w:rsidR="00C42D94" w:rsidRPr="00C42D94" w:rsidRDefault="00C42D94" w:rsidP="00C42D94">
      <w:pPr>
        <w:rPr>
          <w:rFonts w:cs="Arial"/>
          <w:szCs w:val="20"/>
        </w:rPr>
      </w:pPr>
      <w:r w:rsidRPr="00C42D94">
        <w:rPr>
          <w:rFonts w:cs="Arial"/>
          <w:szCs w:val="20"/>
        </w:rPr>
        <w:t>Any information provided here or in the context of completing your request will only be used to satisfy your request.</w:t>
      </w:r>
    </w:p>
    <w:p w14:paraId="5646648A" w14:textId="77777777" w:rsidR="00C42D94" w:rsidRPr="00C42D94" w:rsidRDefault="00C42D94" w:rsidP="00C42D94">
      <w:pPr>
        <w:rPr>
          <w:rFonts w:cs="Arial"/>
          <w:szCs w:val="20"/>
        </w:rPr>
      </w:pPr>
    </w:p>
    <w:p w14:paraId="658BEB68" w14:textId="77777777" w:rsidR="00C42D94" w:rsidRPr="00C42D94" w:rsidRDefault="00C42D94" w:rsidP="00C42D94">
      <w:pPr>
        <w:rPr>
          <w:rFonts w:cs="Arial"/>
          <w:szCs w:val="20"/>
        </w:rPr>
      </w:pPr>
      <w:r w:rsidRPr="00C42D94">
        <w:rPr>
          <w:rFonts w:cs="Arial"/>
          <w:szCs w:val="20"/>
        </w:rPr>
        <w:t xml:space="preserve">I want to: </w:t>
      </w:r>
      <w:r w:rsidRPr="00C42D94">
        <w:rPr>
          <w:rFonts w:ascii="Segoe UI Symbol" w:hAnsi="Segoe UI Symbol" w:cs="Segoe UI Symbol"/>
          <w:szCs w:val="20"/>
        </w:rPr>
        <w:t>☐</w:t>
      </w:r>
      <w:r w:rsidRPr="00C42D94">
        <w:rPr>
          <w:rFonts w:cs="Arial"/>
          <w:szCs w:val="20"/>
        </w:rPr>
        <w:t xml:space="preserve"> Know My Data </w:t>
      </w:r>
      <w:r w:rsidRPr="00C42D94">
        <w:rPr>
          <w:rFonts w:ascii="Segoe UI Symbol" w:hAnsi="Segoe UI Symbol" w:cs="Segoe UI Symbol"/>
          <w:szCs w:val="20"/>
        </w:rPr>
        <w:t>☐</w:t>
      </w:r>
      <w:r w:rsidRPr="00C42D94">
        <w:rPr>
          <w:rFonts w:cs="Arial"/>
          <w:szCs w:val="20"/>
        </w:rPr>
        <w:t xml:space="preserve"> Delete My Data* </w:t>
      </w:r>
      <w:r w:rsidRPr="00C42D94">
        <w:rPr>
          <w:rFonts w:ascii="Segoe UI Symbol" w:hAnsi="Segoe UI Symbol" w:cs="Segoe UI Symbol"/>
          <w:szCs w:val="20"/>
        </w:rPr>
        <w:t>☐</w:t>
      </w:r>
      <w:r w:rsidRPr="00C42D94">
        <w:rPr>
          <w:rFonts w:cs="Arial"/>
          <w:szCs w:val="20"/>
        </w:rPr>
        <w:t xml:space="preserve"> Correct My Data </w:t>
      </w:r>
      <w:r w:rsidRPr="00C42D94">
        <w:rPr>
          <w:rFonts w:ascii="Segoe UI Symbol" w:hAnsi="Segoe UI Symbol" w:cs="Segoe UI Symbol"/>
          <w:szCs w:val="20"/>
        </w:rPr>
        <w:t>☐</w:t>
      </w:r>
      <w:r w:rsidRPr="00C42D94">
        <w:rPr>
          <w:rFonts w:cs="Arial"/>
          <w:szCs w:val="20"/>
        </w:rPr>
        <w:t xml:space="preserve"> Other (please indicate below) </w:t>
      </w:r>
    </w:p>
    <w:p w14:paraId="43D2D67D" w14:textId="77777777" w:rsidR="00C42D94" w:rsidRPr="00C42D94" w:rsidRDefault="00C42D94" w:rsidP="00C42D94">
      <w:pPr>
        <w:rPr>
          <w:rFonts w:cs="Arial"/>
          <w:szCs w:val="20"/>
        </w:rPr>
      </w:pPr>
      <w:r w:rsidRPr="00C42D94">
        <w:rPr>
          <w:rFonts w:cs="Arial"/>
          <w:szCs w:val="20"/>
        </w:rPr>
        <w:t xml:space="preserve">*Federal laws may govern our retention of your information; however, anything we are not required to maintain under those guidelines may be deleted. </w:t>
      </w:r>
    </w:p>
    <w:p w14:paraId="0A7B4DDC" w14:textId="77777777" w:rsidR="00C42D94" w:rsidRPr="00C42D94" w:rsidRDefault="00C42D94" w:rsidP="00C42D94">
      <w:pPr>
        <w:rPr>
          <w:rFonts w:cs="Arial"/>
          <w:szCs w:val="20"/>
        </w:rPr>
      </w:pPr>
      <w:r w:rsidRPr="00C42D94">
        <w:rPr>
          <w:rFonts w:cs="Arial"/>
          <w:szCs w:val="20"/>
        </w:rPr>
        <w:t>Note: We do not share or sell information for purposes of advertising, so we do not offer an “Opt-Out Option.”</w:t>
      </w:r>
    </w:p>
    <w:p w14:paraId="761161FE" w14:textId="77777777" w:rsidR="00C42D94" w:rsidRPr="00C42D94" w:rsidRDefault="00C42D94" w:rsidP="00C42D94">
      <w:pPr>
        <w:rPr>
          <w:rFonts w:cs="Arial"/>
          <w:szCs w:val="20"/>
        </w:rPr>
      </w:pPr>
    </w:p>
    <w:tbl>
      <w:tblPr>
        <w:tblStyle w:val="TableGrid"/>
        <w:tblW w:w="10075" w:type="dxa"/>
        <w:tblLook w:val="04A0" w:firstRow="1" w:lastRow="0" w:firstColumn="1" w:lastColumn="0" w:noHBand="0" w:noVBand="1"/>
      </w:tblPr>
      <w:tblGrid>
        <w:gridCol w:w="3955"/>
        <w:gridCol w:w="1620"/>
        <w:gridCol w:w="1437"/>
        <w:gridCol w:w="3063"/>
      </w:tblGrid>
      <w:tr w:rsidR="00C42D94" w:rsidRPr="00C42D94" w14:paraId="115DB448" w14:textId="77777777" w:rsidTr="00C42D94">
        <w:tc>
          <w:tcPr>
            <w:tcW w:w="5575" w:type="dxa"/>
            <w:gridSpan w:val="2"/>
          </w:tcPr>
          <w:p w14:paraId="13E94D41" w14:textId="77777777" w:rsidR="00C42D94" w:rsidRPr="00C42D94" w:rsidRDefault="00C42D94" w:rsidP="00D400F4">
            <w:pPr>
              <w:rPr>
                <w:rFonts w:cs="Arial"/>
              </w:rPr>
            </w:pPr>
            <w:r w:rsidRPr="00C42D94">
              <w:rPr>
                <w:rFonts w:cs="Arial"/>
              </w:rPr>
              <w:t xml:space="preserve">Name. </w:t>
            </w:r>
            <w:r w:rsidRPr="00C42D94">
              <w:rPr>
                <w:rFonts w:cs="Arial"/>
                <w:i/>
                <w:iCs/>
              </w:rPr>
              <w:t>(If acting as an Authorized Agent, please include your name and name of person you are acting on behalf of):</w:t>
            </w:r>
          </w:p>
          <w:p w14:paraId="78457361" w14:textId="77777777" w:rsidR="00C42D94" w:rsidRPr="00C42D94" w:rsidRDefault="00C42D94" w:rsidP="00D400F4">
            <w:pPr>
              <w:rPr>
                <w:rFonts w:cs="Arial"/>
              </w:rPr>
            </w:pPr>
          </w:p>
          <w:p w14:paraId="1B6835FE" w14:textId="77777777" w:rsidR="00C42D94" w:rsidRPr="00C42D94" w:rsidRDefault="00C42D94" w:rsidP="00D400F4">
            <w:pPr>
              <w:rPr>
                <w:rFonts w:cs="Arial"/>
              </w:rPr>
            </w:pPr>
          </w:p>
        </w:tc>
        <w:tc>
          <w:tcPr>
            <w:tcW w:w="4500" w:type="dxa"/>
            <w:gridSpan w:val="2"/>
          </w:tcPr>
          <w:p w14:paraId="07EC1E87" w14:textId="77777777" w:rsidR="00C42D94" w:rsidRPr="00C42D94" w:rsidRDefault="00C42D94" w:rsidP="00D400F4">
            <w:pPr>
              <w:rPr>
                <w:rFonts w:cs="Arial"/>
              </w:rPr>
            </w:pPr>
            <w:r w:rsidRPr="00C42D94">
              <w:rPr>
                <w:rFonts w:cs="Arial"/>
              </w:rPr>
              <w:t>Relationship with the Bank:</w:t>
            </w:r>
          </w:p>
          <w:p w14:paraId="085BDEF0" w14:textId="77777777" w:rsidR="00C42D94" w:rsidRPr="00C42D94" w:rsidRDefault="00C42D94" w:rsidP="00D400F4">
            <w:pPr>
              <w:rPr>
                <w:rFonts w:cs="Arial"/>
              </w:rPr>
            </w:pPr>
            <w:r w:rsidRPr="00C42D94">
              <w:rPr>
                <w:rFonts w:ascii="Segoe UI Symbol" w:hAnsi="Segoe UI Symbol" w:cs="Segoe UI Symbol"/>
              </w:rPr>
              <w:t>☐</w:t>
            </w:r>
            <w:r w:rsidRPr="00C42D94">
              <w:rPr>
                <w:rFonts w:cs="Arial"/>
              </w:rPr>
              <w:t xml:space="preserve"> Current Account Holder</w:t>
            </w:r>
          </w:p>
          <w:p w14:paraId="47845203" w14:textId="77777777" w:rsidR="00C42D94" w:rsidRPr="00C42D94" w:rsidRDefault="00C42D94" w:rsidP="00D400F4">
            <w:pPr>
              <w:rPr>
                <w:rFonts w:cs="Arial"/>
              </w:rPr>
            </w:pPr>
            <w:r w:rsidRPr="00C42D94">
              <w:rPr>
                <w:rFonts w:ascii="Segoe UI Symbol" w:hAnsi="Segoe UI Symbol" w:cs="Segoe UI Symbol"/>
              </w:rPr>
              <w:t>☐</w:t>
            </w:r>
            <w:r w:rsidRPr="00C42D94">
              <w:rPr>
                <w:rFonts w:cs="Arial"/>
              </w:rPr>
              <w:t xml:space="preserve"> Former Account Holder</w:t>
            </w:r>
          </w:p>
          <w:p w14:paraId="3A4B191A" w14:textId="77777777" w:rsidR="00C42D94" w:rsidRPr="00C42D94" w:rsidRDefault="00C42D94" w:rsidP="00D400F4">
            <w:pPr>
              <w:rPr>
                <w:rFonts w:cs="Arial"/>
              </w:rPr>
            </w:pPr>
            <w:r w:rsidRPr="00C42D94">
              <w:rPr>
                <w:rFonts w:ascii="Segoe UI Symbol" w:hAnsi="Segoe UI Symbol" w:cs="Segoe UI Symbol"/>
              </w:rPr>
              <w:t>☐</w:t>
            </w:r>
            <w:r w:rsidRPr="00C42D94">
              <w:rPr>
                <w:rFonts w:cs="Arial"/>
              </w:rPr>
              <w:t xml:space="preserve"> Prospective Customer</w:t>
            </w:r>
          </w:p>
          <w:p w14:paraId="6E0ED661" w14:textId="77777777" w:rsidR="00C42D94" w:rsidRPr="00C42D94" w:rsidRDefault="00C42D94" w:rsidP="00D400F4">
            <w:pPr>
              <w:rPr>
                <w:rFonts w:cs="Arial"/>
              </w:rPr>
            </w:pPr>
            <w:r w:rsidRPr="00C42D94">
              <w:rPr>
                <w:rFonts w:ascii="Segoe UI Symbol" w:hAnsi="Segoe UI Symbol" w:cs="Segoe UI Symbol"/>
              </w:rPr>
              <w:t>☐</w:t>
            </w:r>
            <w:r w:rsidRPr="00C42D94">
              <w:rPr>
                <w:rFonts w:cs="Arial"/>
              </w:rPr>
              <w:t xml:space="preserve"> Employee / Job Applicant</w:t>
            </w:r>
          </w:p>
          <w:p w14:paraId="4A434292" w14:textId="77777777" w:rsidR="00C42D94" w:rsidRPr="00C42D94" w:rsidRDefault="00C42D94" w:rsidP="00D400F4">
            <w:pPr>
              <w:rPr>
                <w:rFonts w:cs="Arial"/>
              </w:rPr>
            </w:pPr>
            <w:r w:rsidRPr="00C42D94">
              <w:rPr>
                <w:rFonts w:ascii="Segoe UI Symbol" w:hAnsi="Segoe UI Symbol" w:cs="Segoe UI Symbol"/>
              </w:rPr>
              <w:t>☐</w:t>
            </w:r>
            <w:r w:rsidRPr="00C42D94">
              <w:rPr>
                <w:rFonts w:cs="Arial"/>
              </w:rPr>
              <w:t xml:space="preserve"> Other. If checked, please provide details _______________________</w:t>
            </w:r>
          </w:p>
        </w:tc>
      </w:tr>
      <w:tr w:rsidR="00C42D94" w:rsidRPr="00C42D94" w14:paraId="5279CB38" w14:textId="77777777" w:rsidTr="00C42D94">
        <w:tc>
          <w:tcPr>
            <w:tcW w:w="3955" w:type="dxa"/>
          </w:tcPr>
          <w:p w14:paraId="52D9EE72" w14:textId="77777777" w:rsidR="00C42D94" w:rsidRPr="00C42D94" w:rsidRDefault="00C42D94" w:rsidP="00D400F4">
            <w:pPr>
              <w:rPr>
                <w:rFonts w:cs="Arial"/>
              </w:rPr>
            </w:pPr>
            <w:r w:rsidRPr="00C42D94">
              <w:rPr>
                <w:rFonts w:cs="Arial"/>
              </w:rPr>
              <w:t>Address:</w:t>
            </w:r>
          </w:p>
          <w:p w14:paraId="0D9D5F69" w14:textId="77777777" w:rsidR="00C42D94" w:rsidRPr="00C42D94" w:rsidRDefault="00C42D94" w:rsidP="00D400F4">
            <w:pPr>
              <w:rPr>
                <w:rFonts w:cs="Arial"/>
              </w:rPr>
            </w:pPr>
          </w:p>
          <w:p w14:paraId="69620A5F" w14:textId="77777777" w:rsidR="00C42D94" w:rsidRPr="00C42D94" w:rsidRDefault="00C42D94" w:rsidP="00D400F4">
            <w:pPr>
              <w:rPr>
                <w:rFonts w:cs="Arial"/>
              </w:rPr>
            </w:pPr>
          </w:p>
        </w:tc>
        <w:tc>
          <w:tcPr>
            <w:tcW w:w="1620" w:type="dxa"/>
          </w:tcPr>
          <w:p w14:paraId="7134C66F" w14:textId="77777777" w:rsidR="00C42D94" w:rsidRPr="00C42D94" w:rsidRDefault="00C42D94" w:rsidP="00D400F4">
            <w:pPr>
              <w:rPr>
                <w:rFonts w:cs="Arial"/>
              </w:rPr>
            </w:pPr>
            <w:r w:rsidRPr="00C42D94">
              <w:rPr>
                <w:rFonts w:cs="Arial"/>
              </w:rPr>
              <w:t>City:</w:t>
            </w:r>
          </w:p>
        </w:tc>
        <w:tc>
          <w:tcPr>
            <w:tcW w:w="1437" w:type="dxa"/>
          </w:tcPr>
          <w:p w14:paraId="10AD8E0F" w14:textId="77777777" w:rsidR="00C42D94" w:rsidRPr="00C42D94" w:rsidRDefault="00C42D94" w:rsidP="00D400F4">
            <w:pPr>
              <w:rPr>
                <w:rFonts w:cs="Arial"/>
              </w:rPr>
            </w:pPr>
            <w:r w:rsidRPr="00C42D94">
              <w:rPr>
                <w:rFonts w:cs="Arial"/>
              </w:rPr>
              <w:t>State:</w:t>
            </w:r>
          </w:p>
        </w:tc>
        <w:tc>
          <w:tcPr>
            <w:tcW w:w="3063" w:type="dxa"/>
          </w:tcPr>
          <w:p w14:paraId="6D2F8121" w14:textId="77777777" w:rsidR="00C42D94" w:rsidRPr="00C42D94" w:rsidRDefault="00C42D94" w:rsidP="00D400F4">
            <w:pPr>
              <w:rPr>
                <w:rFonts w:cs="Arial"/>
              </w:rPr>
            </w:pPr>
            <w:r w:rsidRPr="00C42D94">
              <w:rPr>
                <w:rFonts w:cs="Arial"/>
              </w:rPr>
              <w:t>Zip:</w:t>
            </w:r>
          </w:p>
        </w:tc>
      </w:tr>
      <w:tr w:rsidR="00C42D94" w:rsidRPr="00C42D94" w14:paraId="00AC9612" w14:textId="77777777" w:rsidTr="00C42D94">
        <w:tc>
          <w:tcPr>
            <w:tcW w:w="5575" w:type="dxa"/>
            <w:gridSpan w:val="2"/>
          </w:tcPr>
          <w:p w14:paraId="2576037B" w14:textId="77777777" w:rsidR="00C42D94" w:rsidRPr="00C42D94" w:rsidRDefault="00C42D94" w:rsidP="00D400F4">
            <w:pPr>
              <w:rPr>
                <w:rFonts w:cs="Arial"/>
              </w:rPr>
            </w:pPr>
            <w:r w:rsidRPr="00C42D94">
              <w:rPr>
                <w:rFonts w:cs="Arial"/>
              </w:rPr>
              <w:t>Email Address:</w:t>
            </w:r>
          </w:p>
          <w:p w14:paraId="3B703AE2" w14:textId="77777777" w:rsidR="00C42D94" w:rsidRPr="00C42D94" w:rsidRDefault="00C42D94" w:rsidP="00D400F4">
            <w:pPr>
              <w:rPr>
                <w:rFonts w:cs="Arial"/>
              </w:rPr>
            </w:pPr>
          </w:p>
          <w:p w14:paraId="5B8FC897" w14:textId="77777777" w:rsidR="00C42D94" w:rsidRPr="00C42D94" w:rsidRDefault="00C42D94" w:rsidP="00D400F4">
            <w:pPr>
              <w:rPr>
                <w:rFonts w:cs="Arial"/>
              </w:rPr>
            </w:pPr>
          </w:p>
        </w:tc>
        <w:tc>
          <w:tcPr>
            <w:tcW w:w="4500" w:type="dxa"/>
            <w:gridSpan w:val="2"/>
          </w:tcPr>
          <w:p w14:paraId="360F368D" w14:textId="77777777" w:rsidR="00C42D94" w:rsidRPr="00C42D94" w:rsidRDefault="00C42D94" w:rsidP="00D400F4">
            <w:pPr>
              <w:rPr>
                <w:rFonts w:cs="Arial"/>
              </w:rPr>
            </w:pPr>
            <w:r w:rsidRPr="00C42D94">
              <w:rPr>
                <w:rFonts w:cs="Arial"/>
              </w:rPr>
              <w:t>Daytime Phone:</w:t>
            </w:r>
          </w:p>
        </w:tc>
      </w:tr>
      <w:tr w:rsidR="00C42D94" w:rsidRPr="00C42D94" w14:paraId="4B15119D" w14:textId="77777777" w:rsidTr="00C42D94">
        <w:tc>
          <w:tcPr>
            <w:tcW w:w="5575" w:type="dxa"/>
            <w:gridSpan w:val="2"/>
          </w:tcPr>
          <w:p w14:paraId="7805D1A7" w14:textId="77777777" w:rsidR="00C42D94" w:rsidRPr="00C42D94" w:rsidRDefault="00C42D94" w:rsidP="00D400F4">
            <w:pPr>
              <w:rPr>
                <w:rFonts w:cs="Arial"/>
              </w:rPr>
            </w:pPr>
            <w:r w:rsidRPr="00C42D94">
              <w:rPr>
                <w:rFonts w:cs="Arial"/>
              </w:rPr>
              <w:t xml:space="preserve">Signature: </w:t>
            </w:r>
          </w:p>
          <w:p w14:paraId="1248FED0" w14:textId="77777777" w:rsidR="00C42D94" w:rsidRPr="00C42D94" w:rsidRDefault="00C42D94" w:rsidP="00D400F4">
            <w:pPr>
              <w:rPr>
                <w:rFonts w:cs="Arial"/>
              </w:rPr>
            </w:pPr>
          </w:p>
          <w:p w14:paraId="15643C6B" w14:textId="77777777" w:rsidR="00C42D94" w:rsidRPr="00C42D94" w:rsidRDefault="00C42D94" w:rsidP="00D400F4">
            <w:pPr>
              <w:rPr>
                <w:rFonts w:cs="Arial"/>
              </w:rPr>
            </w:pPr>
          </w:p>
        </w:tc>
        <w:tc>
          <w:tcPr>
            <w:tcW w:w="4500" w:type="dxa"/>
            <w:gridSpan w:val="2"/>
          </w:tcPr>
          <w:p w14:paraId="416E99F5" w14:textId="77777777" w:rsidR="00C42D94" w:rsidRPr="00C42D94" w:rsidRDefault="00C42D94" w:rsidP="00D400F4">
            <w:pPr>
              <w:rPr>
                <w:rFonts w:cs="Arial"/>
              </w:rPr>
            </w:pPr>
            <w:r w:rsidRPr="00C42D94">
              <w:rPr>
                <w:rFonts w:cs="Arial"/>
              </w:rPr>
              <w:t>Date:</w:t>
            </w:r>
          </w:p>
        </w:tc>
      </w:tr>
      <w:tr w:rsidR="00C42D94" w:rsidRPr="00C42D94" w14:paraId="582F0D68" w14:textId="77777777" w:rsidTr="00C42D94">
        <w:tc>
          <w:tcPr>
            <w:tcW w:w="10075" w:type="dxa"/>
            <w:gridSpan w:val="4"/>
          </w:tcPr>
          <w:p w14:paraId="02518410" w14:textId="77777777" w:rsidR="00C42D94" w:rsidRPr="00C42D94" w:rsidRDefault="00C42D94" w:rsidP="00D400F4">
            <w:pPr>
              <w:rPr>
                <w:rFonts w:cs="Arial"/>
              </w:rPr>
            </w:pPr>
            <w:r w:rsidRPr="00C42D94">
              <w:rPr>
                <w:rFonts w:cs="Arial"/>
              </w:rPr>
              <w:t>Additional details to help us facilitate your request:</w:t>
            </w:r>
          </w:p>
          <w:p w14:paraId="0C440CFE" w14:textId="77777777" w:rsidR="00C42D94" w:rsidRDefault="00C42D94" w:rsidP="00D400F4">
            <w:pPr>
              <w:rPr>
                <w:rFonts w:cs="Arial"/>
              </w:rPr>
            </w:pPr>
          </w:p>
          <w:p w14:paraId="3B2D545F" w14:textId="77777777" w:rsidR="00C42D94" w:rsidRPr="00C42D94" w:rsidRDefault="00C42D94" w:rsidP="00D400F4">
            <w:pPr>
              <w:rPr>
                <w:rFonts w:cs="Arial"/>
              </w:rPr>
            </w:pPr>
          </w:p>
          <w:p w14:paraId="29B32213" w14:textId="77777777" w:rsidR="00C42D94" w:rsidRPr="00C42D94" w:rsidRDefault="00C42D94" w:rsidP="00D400F4">
            <w:pPr>
              <w:rPr>
                <w:rFonts w:cs="Arial"/>
              </w:rPr>
            </w:pPr>
          </w:p>
        </w:tc>
      </w:tr>
    </w:tbl>
    <w:p w14:paraId="59A11BC7" w14:textId="77777777" w:rsidR="00C42D94" w:rsidRPr="00C42D94" w:rsidRDefault="00C42D94" w:rsidP="00C42D94">
      <w:pPr>
        <w:rPr>
          <w:rFonts w:cs="Arial"/>
          <w:szCs w:val="20"/>
        </w:rPr>
      </w:pPr>
    </w:p>
    <w:p w14:paraId="14B3906A" w14:textId="77777777" w:rsidR="00C42D94" w:rsidRPr="00C42D94" w:rsidRDefault="00C42D94" w:rsidP="00C42D94">
      <w:pPr>
        <w:rPr>
          <w:rFonts w:cs="Arial"/>
          <w:szCs w:val="20"/>
        </w:rPr>
      </w:pPr>
      <w:r w:rsidRPr="00C42D94">
        <w:rPr>
          <w:rFonts w:cs="Arial"/>
          <w:szCs w:val="20"/>
        </w:rPr>
        <w:t xml:space="preserve">Preferred Method of Contact: </w:t>
      </w:r>
      <w:r w:rsidRPr="00C42D94">
        <w:rPr>
          <w:rFonts w:ascii="Segoe UI Symbol" w:hAnsi="Segoe UI Symbol" w:cs="Segoe UI Symbol"/>
          <w:szCs w:val="20"/>
        </w:rPr>
        <w:t>☐</w:t>
      </w:r>
      <w:r w:rsidRPr="00C42D94">
        <w:rPr>
          <w:rFonts w:cs="Arial"/>
          <w:szCs w:val="20"/>
        </w:rPr>
        <w:t xml:space="preserve"> Email </w:t>
      </w:r>
      <w:r w:rsidRPr="00C42D94">
        <w:rPr>
          <w:rFonts w:ascii="Segoe UI Symbol" w:hAnsi="Segoe UI Symbol" w:cs="Segoe UI Symbol"/>
          <w:szCs w:val="20"/>
        </w:rPr>
        <w:t>☐</w:t>
      </w:r>
      <w:r w:rsidRPr="00C42D94">
        <w:rPr>
          <w:rFonts w:cs="Arial"/>
          <w:szCs w:val="20"/>
        </w:rPr>
        <w:t xml:space="preserve"> Mail </w:t>
      </w:r>
      <w:r w:rsidRPr="00C42D94">
        <w:rPr>
          <w:rFonts w:ascii="Segoe UI Symbol" w:hAnsi="Segoe UI Symbol" w:cs="Segoe UI Symbol"/>
          <w:szCs w:val="20"/>
        </w:rPr>
        <w:t>☐</w:t>
      </w:r>
      <w:r w:rsidRPr="00C42D94">
        <w:rPr>
          <w:rFonts w:cs="Arial"/>
          <w:szCs w:val="20"/>
        </w:rPr>
        <w:t xml:space="preserve"> Phone </w:t>
      </w:r>
    </w:p>
    <w:p w14:paraId="47B7F44B" w14:textId="77777777" w:rsidR="00C42D94" w:rsidRPr="00C42D94" w:rsidRDefault="00C42D94" w:rsidP="00C42D94">
      <w:pPr>
        <w:rPr>
          <w:rFonts w:cs="Arial"/>
          <w:szCs w:val="20"/>
        </w:rPr>
      </w:pPr>
    </w:p>
    <w:p w14:paraId="33902CDA" w14:textId="63401E42" w:rsidR="00C42D94" w:rsidRPr="00C42D94" w:rsidRDefault="00C42D94" w:rsidP="00C42D94">
      <w:pPr>
        <w:rPr>
          <w:rFonts w:cs="Arial"/>
          <w:szCs w:val="20"/>
        </w:rPr>
      </w:pPr>
      <w:r w:rsidRPr="00C42D94">
        <w:rPr>
          <w:rFonts w:cs="Arial"/>
          <w:szCs w:val="20"/>
        </w:rPr>
        <w:t>Note: If you are making a request on behalf of a California resident (acting as an Authorized Agent), please attach a document to confirm you are authorized to make this request. Examples include: signed permission by the California resident on whose behalf the request is made, a copy of power of attorney, or legal guardianship or conservatorship order. We will follow-up with you for any additional verification information that is needed.</w:t>
      </w:r>
    </w:p>
    <w:p w14:paraId="3D157040" w14:textId="2DD5AB63" w:rsidR="00C42D94" w:rsidRPr="00C42D94" w:rsidRDefault="00C42D94" w:rsidP="00C42D94">
      <w:pPr>
        <w:rPr>
          <w:rFonts w:cs="Arial"/>
          <w:szCs w:val="20"/>
        </w:rPr>
      </w:pPr>
      <w:r w:rsidRPr="00C42D94">
        <w:rPr>
          <w:rFonts w:cs="Arial"/>
          <w:szCs w:val="20"/>
        </w:rPr>
        <w:br/>
        <w:t>I consent to be contacted by Southwestern National Bank. By signing and sending in this “Right To Know, Delete, or Correct Request,” you are authorizing Southwestern National Bank to contact you using the address, telephone number or email address you have provided. Your authorization means we can call you even if you previously registered a federal “Do Not Call” preference.</w:t>
      </w:r>
    </w:p>
    <w:p w14:paraId="74B18A5F" w14:textId="2370CFF1" w:rsidR="00C42D94" w:rsidRPr="00C42D94" w:rsidRDefault="00C42D94" w:rsidP="00C42D94">
      <w:pPr>
        <w:tabs>
          <w:tab w:val="left" w:pos="2141"/>
        </w:tabs>
        <w:rPr>
          <w:rFonts w:cs="Arial"/>
          <w:szCs w:val="20"/>
        </w:rPr>
      </w:pPr>
    </w:p>
    <w:sectPr w:rsidR="00C42D94" w:rsidRPr="00C42D94" w:rsidSect="00C42D94">
      <w:pgSz w:w="12240" w:h="15840"/>
      <w:pgMar w:top="44" w:right="1440" w:bottom="81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33E6A8" w14:textId="77777777" w:rsidR="00E85C3D" w:rsidRDefault="00E85C3D" w:rsidP="00C42D94">
      <w:r>
        <w:separator/>
      </w:r>
    </w:p>
  </w:endnote>
  <w:endnote w:type="continuationSeparator" w:id="0">
    <w:p w14:paraId="05702C33" w14:textId="77777777" w:rsidR="00E85C3D" w:rsidRDefault="00E85C3D" w:rsidP="00C42D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6921649"/>
      <w:docPartObj>
        <w:docPartGallery w:val="Page Numbers (Bottom of Page)"/>
        <w:docPartUnique/>
      </w:docPartObj>
    </w:sdtPr>
    <w:sdtEndPr>
      <w:rPr>
        <w:noProof/>
      </w:rPr>
    </w:sdtEndPr>
    <w:sdtContent>
      <w:p w14:paraId="46F0E52F" w14:textId="1CC55D3D" w:rsidR="00C42D94" w:rsidRPr="00C42D94" w:rsidRDefault="00C42D94" w:rsidP="00C42D94">
        <w:pPr>
          <w:pStyle w:val="Footer"/>
          <w:tabs>
            <w:tab w:val="clear" w:pos="8640"/>
            <w:tab w:val="right" w:pos="9360"/>
          </w:tabs>
          <w:rPr>
            <w:rStyle w:val="PageNumber"/>
          </w:rPr>
        </w:pPr>
        <w:r>
          <w:t xml:space="preserve">Page | </w:t>
        </w:r>
        <w:r>
          <w:fldChar w:fldCharType="begin"/>
        </w:r>
        <w:r>
          <w:instrText xml:space="preserve"> PAGE   \* MERGEFORMAT </w:instrText>
        </w:r>
        <w:r>
          <w:fldChar w:fldCharType="separate"/>
        </w:r>
        <w:r>
          <w:rPr>
            <w:noProof/>
          </w:rPr>
          <w:t>2</w:t>
        </w:r>
        <w:r>
          <w:rPr>
            <w:noProof/>
          </w:rPr>
          <w:fldChar w:fldCharType="end"/>
        </w:r>
        <w:r>
          <w:rPr>
            <w:noProof/>
          </w:rPr>
          <w:tab/>
        </w:r>
        <w:r>
          <w:rPr>
            <w:noProof/>
          </w:rPr>
          <w:tab/>
          <w:t xml:space="preserve"> California Consumer Privacy Act</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70A9BB" w14:textId="77777777" w:rsidR="00E85C3D" w:rsidRDefault="00E85C3D" w:rsidP="00C42D94">
      <w:r>
        <w:separator/>
      </w:r>
    </w:p>
  </w:footnote>
  <w:footnote w:type="continuationSeparator" w:id="0">
    <w:p w14:paraId="755A687D" w14:textId="77777777" w:rsidR="00E85C3D" w:rsidRDefault="00E85C3D" w:rsidP="00C42D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D15FA" w14:textId="327852DF" w:rsidR="00C42D94" w:rsidRPr="00C42D94" w:rsidRDefault="00C42D94" w:rsidP="00C42D94">
    <w:pPr>
      <w:pStyle w:val="Header"/>
      <w:jc w:val="right"/>
      <w:rPr>
        <w:i/>
        <w:iCs/>
      </w:rPr>
    </w:pPr>
    <w:r w:rsidRPr="00C42D94">
      <w:rPr>
        <w:i/>
        <w:iCs/>
      </w:rPr>
      <w:t xml:space="preserve">Last Revised: </w:t>
    </w:r>
    <w:r w:rsidR="00D47F68">
      <w:rPr>
        <w:i/>
        <w:iCs/>
      </w:rPr>
      <w:t xml:space="preserve">September </w:t>
    </w:r>
    <w:r w:rsidR="004537E7">
      <w:rPr>
        <w:i/>
        <w:iCs/>
      </w:rPr>
      <w:t>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105E5"/>
    <w:multiLevelType w:val="hybridMultilevel"/>
    <w:tmpl w:val="B02C38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2C3720"/>
    <w:multiLevelType w:val="hybridMultilevel"/>
    <w:tmpl w:val="B1F6A93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6A1C0C"/>
    <w:multiLevelType w:val="multilevel"/>
    <w:tmpl w:val="63F8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E735C3"/>
    <w:multiLevelType w:val="hybridMultilevel"/>
    <w:tmpl w:val="60FC044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4E34BB4"/>
    <w:multiLevelType w:val="hybridMultilevel"/>
    <w:tmpl w:val="77D82F88"/>
    <w:lvl w:ilvl="0" w:tplc="50FC3B0A">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F835EA5"/>
    <w:multiLevelType w:val="hybridMultilevel"/>
    <w:tmpl w:val="62C0F5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0CF280F"/>
    <w:multiLevelType w:val="multilevel"/>
    <w:tmpl w:val="0E82F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5221805"/>
    <w:multiLevelType w:val="multilevel"/>
    <w:tmpl w:val="626C3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D4D76E4"/>
    <w:multiLevelType w:val="hybridMultilevel"/>
    <w:tmpl w:val="C354E0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E12093E"/>
    <w:multiLevelType w:val="multilevel"/>
    <w:tmpl w:val="FFE20FC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E4A5A80"/>
    <w:multiLevelType w:val="hybridMultilevel"/>
    <w:tmpl w:val="18E8C09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0B35976"/>
    <w:multiLevelType w:val="hybridMultilevel"/>
    <w:tmpl w:val="81843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7D33357"/>
    <w:multiLevelType w:val="hybridMultilevel"/>
    <w:tmpl w:val="90B015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28470086">
    <w:abstractNumId w:val="12"/>
  </w:num>
  <w:num w:numId="2" w16cid:durableId="1290091965">
    <w:abstractNumId w:val="6"/>
    <w:lvlOverride w:ilvl="0">
      <w:lvl w:ilvl="0">
        <w:numFmt w:val="bullet"/>
        <w:lvlText w:val=""/>
        <w:lvlJc w:val="left"/>
        <w:pPr>
          <w:tabs>
            <w:tab w:val="num" w:pos="720"/>
          </w:tabs>
          <w:ind w:left="720" w:hanging="360"/>
        </w:pPr>
        <w:rPr>
          <w:rFonts w:ascii="Wingdings" w:hAnsi="Wingdings" w:hint="default"/>
          <w:sz w:val="20"/>
        </w:rPr>
      </w:lvl>
    </w:lvlOverride>
  </w:num>
  <w:num w:numId="3" w16cid:durableId="93093742">
    <w:abstractNumId w:val="8"/>
  </w:num>
  <w:num w:numId="4" w16cid:durableId="736826742">
    <w:abstractNumId w:val="7"/>
    <w:lvlOverride w:ilvl="0">
      <w:lvl w:ilvl="0">
        <w:numFmt w:val="bullet"/>
        <w:lvlText w:val=""/>
        <w:lvlJc w:val="left"/>
        <w:pPr>
          <w:tabs>
            <w:tab w:val="num" w:pos="720"/>
          </w:tabs>
          <w:ind w:left="720" w:hanging="360"/>
        </w:pPr>
        <w:rPr>
          <w:rFonts w:ascii="Wingdings" w:hAnsi="Wingdings" w:hint="default"/>
          <w:sz w:val="20"/>
        </w:rPr>
      </w:lvl>
    </w:lvlOverride>
  </w:num>
  <w:num w:numId="5" w16cid:durableId="1409765841">
    <w:abstractNumId w:val="7"/>
    <w:lvlOverride w:ilvl="0">
      <w:lvl w:ilvl="0">
        <w:numFmt w:val="bullet"/>
        <w:lvlText w:val=""/>
        <w:lvlJc w:val="left"/>
        <w:pPr>
          <w:tabs>
            <w:tab w:val="num" w:pos="720"/>
          </w:tabs>
          <w:ind w:left="720" w:hanging="360"/>
        </w:pPr>
        <w:rPr>
          <w:rFonts w:ascii="Wingdings" w:hAnsi="Wingdings" w:hint="default"/>
          <w:sz w:val="20"/>
        </w:rPr>
      </w:lvl>
    </w:lvlOverride>
  </w:num>
  <w:num w:numId="6" w16cid:durableId="967929127">
    <w:abstractNumId w:val="7"/>
    <w:lvlOverride w:ilvl="0">
      <w:lvl w:ilvl="0">
        <w:numFmt w:val="bullet"/>
        <w:lvlText w:val=""/>
        <w:lvlJc w:val="left"/>
        <w:pPr>
          <w:tabs>
            <w:tab w:val="num" w:pos="720"/>
          </w:tabs>
          <w:ind w:left="720" w:hanging="360"/>
        </w:pPr>
        <w:rPr>
          <w:rFonts w:ascii="Wingdings" w:hAnsi="Wingdings" w:hint="default"/>
          <w:sz w:val="20"/>
        </w:rPr>
      </w:lvl>
    </w:lvlOverride>
  </w:num>
  <w:num w:numId="7" w16cid:durableId="3823365">
    <w:abstractNumId w:val="9"/>
    <w:lvlOverride w:ilvl="0">
      <w:lvl w:ilvl="0">
        <w:numFmt w:val="bullet"/>
        <w:lvlText w:val=""/>
        <w:lvlJc w:val="left"/>
        <w:pPr>
          <w:tabs>
            <w:tab w:val="num" w:pos="720"/>
          </w:tabs>
          <w:ind w:left="720" w:hanging="360"/>
        </w:pPr>
        <w:rPr>
          <w:rFonts w:ascii="Wingdings" w:hAnsi="Wingdings" w:hint="default"/>
          <w:sz w:val="20"/>
        </w:rPr>
      </w:lvl>
    </w:lvlOverride>
  </w:num>
  <w:num w:numId="8" w16cid:durableId="669450427">
    <w:abstractNumId w:val="9"/>
    <w:lvlOverride w:ilvl="0">
      <w:lvl w:ilvl="0">
        <w:numFmt w:val="bullet"/>
        <w:lvlText w:val=""/>
        <w:lvlJc w:val="left"/>
        <w:pPr>
          <w:tabs>
            <w:tab w:val="num" w:pos="720"/>
          </w:tabs>
          <w:ind w:left="720" w:hanging="360"/>
        </w:pPr>
        <w:rPr>
          <w:rFonts w:ascii="Wingdings" w:hAnsi="Wingdings" w:hint="default"/>
          <w:sz w:val="20"/>
        </w:rPr>
      </w:lvl>
    </w:lvlOverride>
  </w:num>
  <w:num w:numId="9" w16cid:durableId="1199583716">
    <w:abstractNumId w:val="2"/>
    <w:lvlOverride w:ilvl="0">
      <w:lvl w:ilvl="0">
        <w:numFmt w:val="bullet"/>
        <w:lvlText w:val=""/>
        <w:lvlJc w:val="left"/>
        <w:pPr>
          <w:tabs>
            <w:tab w:val="num" w:pos="720"/>
          </w:tabs>
          <w:ind w:left="720" w:hanging="360"/>
        </w:pPr>
        <w:rPr>
          <w:rFonts w:ascii="Wingdings" w:hAnsi="Wingdings" w:hint="default"/>
          <w:sz w:val="20"/>
        </w:rPr>
      </w:lvl>
    </w:lvlOverride>
  </w:num>
  <w:num w:numId="10" w16cid:durableId="1854412737">
    <w:abstractNumId w:val="1"/>
  </w:num>
  <w:num w:numId="11" w16cid:durableId="445268828">
    <w:abstractNumId w:val="10"/>
  </w:num>
  <w:num w:numId="12" w16cid:durableId="329674882">
    <w:abstractNumId w:val="11"/>
  </w:num>
  <w:num w:numId="13" w16cid:durableId="1418401226">
    <w:abstractNumId w:val="3"/>
  </w:num>
  <w:num w:numId="14" w16cid:durableId="1913809330">
    <w:abstractNumId w:val="5"/>
  </w:num>
  <w:num w:numId="15" w16cid:durableId="1333221648">
    <w:abstractNumId w:val="0"/>
  </w:num>
  <w:num w:numId="16" w16cid:durableId="91123809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D94"/>
    <w:rsid w:val="00011067"/>
    <w:rsid w:val="00050627"/>
    <w:rsid w:val="00074488"/>
    <w:rsid w:val="000869C7"/>
    <w:rsid w:val="00174AB1"/>
    <w:rsid w:val="001A60E9"/>
    <w:rsid w:val="001D5CC0"/>
    <w:rsid w:val="00244EB4"/>
    <w:rsid w:val="002662EE"/>
    <w:rsid w:val="00352C84"/>
    <w:rsid w:val="004537E7"/>
    <w:rsid w:val="004973B0"/>
    <w:rsid w:val="0059212E"/>
    <w:rsid w:val="007A14FF"/>
    <w:rsid w:val="007F4F97"/>
    <w:rsid w:val="00803985"/>
    <w:rsid w:val="00823EED"/>
    <w:rsid w:val="00950C7C"/>
    <w:rsid w:val="00985B34"/>
    <w:rsid w:val="009870EC"/>
    <w:rsid w:val="00996DF3"/>
    <w:rsid w:val="00A04ACE"/>
    <w:rsid w:val="00AD208B"/>
    <w:rsid w:val="00B0218E"/>
    <w:rsid w:val="00B8154B"/>
    <w:rsid w:val="00B928FA"/>
    <w:rsid w:val="00BB43F1"/>
    <w:rsid w:val="00C3497B"/>
    <w:rsid w:val="00C42D94"/>
    <w:rsid w:val="00C95D96"/>
    <w:rsid w:val="00D25846"/>
    <w:rsid w:val="00D47F68"/>
    <w:rsid w:val="00E85C3D"/>
    <w:rsid w:val="00EA121B"/>
    <w:rsid w:val="00F27D94"/>
    <w:rsid w:val="00FA04F8"/>
    <w:rsid w:val="00FD34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EACAE4"/>
  <w15:chartTrackingRefBased/>
  <w15:docId w15:val="{AE18535F-2737-44F6-A59D-33FE1DF3A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2D94"/>
    <w:pPr>
      <w:spacing w:after="0" w:line="240" w:lineRule="auto"/>
    </w:pPr>
    <w:rPr>
      <w:rFonts w:ascii="Arial" w:eastAsia="Times New Roman" w:hAnsi="Arial" w:cs="Times New Roman"/>
      <w:color w:val="212238"/>
      <w:kern w:val="0"/>
      <w:sz w:val="20"/>
      <w14:ligatures w14:val="none"/>
    </w:rPr>
  </w:style>
  <w:style w:type="paragraph" w:styleId="Heading1">
    <w:name w:val="heading 1"/>
    <w:basedOn w:val="Normal"/>
    <w:next w:val="Normal"/>
    <w:link w:val="Heading1Char"/>
    <w:qFormat/>
    <w:rsid w:val="00C42D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C42D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C42D9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C42D9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42D9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42D9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2D9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2D9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2D9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42D9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42D9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42D9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rsid w:val="00C42D9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42D9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42D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2D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2D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2D94"/>
    <w:rPr>
      <w:rFonts w:eastAsiaTheme="majorEastAsia" w:cstheme="majorBidi"/>
      <w:color w:val="272727" w:themeColor="text1" w:themeTint="D8"/>
    </w:rPr>
  </w:style>
  <w:style w:type="paragraph" w:styleId="Title">
    <w:name w:val="Title"/>
    <w:basedOn w:val="Normal"/>
    <w:next w:val="Normal"/>
    <w:link w:val="TitleChar"/>
    <w:uiPriority w:val="10"/>
    <w:qFormat/>
    <w:rsid w:val="00C42D9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2D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2D9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2D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2D94"/>
    <w:pPr>
      <w:spacing w:before="160"/>
      <w:jc w:val="center"/>
    </w:pPr>
    <w:rPr>
      <w:i/>
      <w:iCs/>
      <w:color w:val="404040" w:themeColor="text1" w:themeTint="BF"/>
    </w:rPr>
  </w:style>
  <w:style w:type="character" w:customStyle="1" w:styleId="QuoteChar">
    <w:name w:val="Quote Char"/>
    <w:basedOn w:val="DefaultParagraphFont"/>
    <w:link w:val="Quote"/>
    <w:uiPriority w:val="29"/>
    <w:rsid w:val="00C42D94"/>
    <w:rPr>
      <w:i/>
      <w:iCs/>
      <w:color w:val="404040" w:themeColor="text1" w:themeTint="BF"/>
    </w:rPr>
  </w:style>
  <w:style w:type="paragraph" w:styleId="ListParagraph">
    <w:name w:val="List Paragraph"/>
    <w:basedOn w:val="Normal"/>
    <w:uiPriority w:val="34"/>
    <w:qFormat/>
    <w:rsid w:val="00C42D94"/>
    <w:pPr>
      <w:ind w:left="720"/>
      <w:contextualSpacing/>
    </w:pPr>
  </w:style>
  <w:style w:type="character" w:styleId="IntenseEmphasis">
    <w:name w:val="Intense Emphasis"/>
    <w:basedOn w:val="DefaultParagraphFont"/>
    <w:uiPriority w:val="21"/>
    <w:qFormat/>
    <w:rsid w:val="00C42D94"/>
    <w:rPr>
      <w:i/>
      <w:iCs/>
      <w:color w:val="0F4761" w:themeColor="accent1" w:themeShade="BF"/>
    </w:rPr>
  </w:style>
  <w:style w:type="paragraph" w:styleId="IntenseQuote">
    <w:name w:val="Intense Quote"/>
    <w:basedOn w:val="Normal"/>
    <w:next w:val="Normal"/>
    <w:link w:val="IntenseQuoteChar"/>
    <w:uiPriority w:val="30"/>
    <w:qFormat/>
    <w:rsid w:val="00C42D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42D94"/>
    <w:rPr>
      <w:i/>
      <w:iCs/>
      <w:color w:val="0F4761" w:themeColor="accent1" w:themeShade="BF"/>
    </w:rPr>
  </w:style>
  <w:style w:type="character" w:styleId="IntenseReference">
    <w:name w:val="Intense Reference"/>
    <w:basedOn w:val="DefaultParagraphFont"/>
    <w:uiPriority w:val="32"/>
    <w:qFormat/>
    <w:rsid w:val="00C42D94"/>
    <w:rPr>
      <w:b/>
      <w:bCs/>
      <w:smallCaps/>
      <w:color w:val="0F4761" w:themeColor="accent1" w:themeShade="BF"/>
      <w:spacing w:val="5"/>
    </w:rPr>
  </w:style>
  <w:style w:type="character" w:styleId="Hyperlink">
    <w:name w:val="Hyperlink"/>
    <w:basedOn w:val="DefaultParagraphFont"/>
    <w:uiPriority w:val="99"/>
    <w:rsid w:val="00C42D94"/>
    <w:rPr>
      <w:color w:val="4E81EE"/>
      <w:u w:val="single"/>
    </w:rPr>
  </w:style>
  <w:style w:type="paragraph" w:styleId="BodyText">
    <w:name w:val="Body Text"/>
    <w:basedOn w:val="Normal"/>
    <w:link w:val="BodyTextChar"/>
    <w:rsid w:val="00C42D94"/>
    <w:pPr>
      <w:spacing w:before="160" w:after="160" w:line="260" w:lineRule="atLeast"/>
    </w:pPr>
    <w:rPr>
      <w:rFonts w:cs="Arial"/>
      <w:szCs w:val="20"/>
    </w:rPr>
  </w:style>
  <w:style w:type="character" w:customStyle="1" w:styleId="BodyTextChar">
    <w:name w:val="Body Text Char"/>
    <w:basedOn w:val="DefaultParagraphFont"/>
    <w:link w:val="BodyText"/>
    <w:rsid w:val="00C42D94"/>
    <w:rPr>
      <w:rFonts w:ascii="Arial" w:eastAsia="Times New Roman" w:hAnsi="Arial" w:cs="Arial"/>
      <w:color w:val="212238"/>
      <w:kern w:val="0"/>
      <w:sz w:val="20"/>
      <w:szCs w:val="20"/>
      <w14:ligatures w14:val="none"/>
    </w:rPr>
  </w:style>
  <w:style w:type="character" w:customStyle="1" w:styleId="ListBulletChar">
    <w:name w:val="List Bullet Char"/>
    <w:basedOn w:val="DefaultParagraphFont"/>
    <w:link w:val="ListBullet"/>
    <w:locked/>
    <w:rsid w:val="00C42D94"/>
    <w:rPr>
      <w:rFonts w:ascii="Arial" w:eastAsia="Times New Roman" w:hAnsi="Arial" w:cs="Arial"/>
      <w:color w:val="212238"/>
      <w:sz w:val="20"/>
      <w:szCs w:val="20"/>
    </w:rPr>
  </w:style>
  <w:style w:type="paragraph" w:styleId="ListBullet">
    <w:name w:val="List Bullet"/>
    <w:basedOn w:val="BodyText"/>
    <w:link w:val="ListBulletChar"/>
    <w:autoRedefine/>
    <w:rsid w:val="00C42D94"/>
    <w:pPr>
      <w:spacing w:before="120" w:after="150"/>
    </w:pPr>
    <w:rPr>
      <w:kern w:val="2"/>
      <w14:ligatures w14:val="standardContextual"/>
    </w:rPr>
  </w:style>
  <w:style w:type="paragraph" w:customStyle="1" w:styleId="Index">
    <w:name w:val="Index"/>
    <w:basedOn w:val="BodyText"/>
    <w:rsid w:val="00C42D94"/>
    <w:pPr>
      <w:spacing w:after="60"/>
    </w:pPr>
  </w:style>
  <w:style w:type="paragraph" w:styleId="Footer">
    <w:name w:val="footer"/>
    <w:basedOn w:val="Normal"/>
    <w:link w:val="FooterChar"/>
    <w:uiPriority w:val="99"/>
    <w:rsid w:val="00C42D94"/>
    <w:pPr>
      <w:tabs>
        <w:tab w:val="center" w:pos="4320"/>
        <w:tab w:val="right" w:pos="8640"/>
      </w:tabs>
    </w:pPr>
  </w:style>
  <w:style w:type="character" w:customStyle="1" w:styleId="FooterChar">
    <w:name w:val="Footer Char"/>
    <w:basedOn w:val="DefaultParagraphFont"/>
    <w:link w:val="Footer"/>
    <w:uiPriority w:val="99"/>
    <w:rsid w:val="00C42D94"/>
    <w:rPr>
      <w:rFonts w:ascii="Arial" w:eastAsia="Times New Roman" w:hAnsi="Arial" w:cs="Times New Roman"/>
      <w:color w:val="212238"/>
      <w:kern w:val="0"/>
      <w:sz w:val="20"/>
      <w14:ligatures w14:val="none"/>
    </w:rPr>
  </w:style>
  <w:style w:type="character" w:styleId="PageNumber">
    <w:name w:val="page number"/>
    <w:basedOn w:val="DefaultParagraphFont"/>
    <w:rsid w:val="00C42D94"/>
  </w:style>
  <w:style w:type="table" w:styleId="TableGrid">
    <w:name w:val="Table Grid"/>
    <w:basedOn w:val="TableNormal"/>
    <w:uiPriority w:val="39"/>
    <w:rsid w:val="00C42D94"/>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42D94"/>
    <w:pPr>
      <w:tabs>
        <w:tab w:val="center" w:pos="4680"/>
        <w:tab w:val="right" w:pos="9360"/>
      </w:tabs>
    </w:pPr>
  </w:style>
  <w:style w:type="character" w:customStyle="1" w:styleId="HeaderChar">
    <w:name w:val="Header Char"/>
    <w:basedOn w:val="DefaultParagraphFont"/>
    <w:link w:val="Header"/>
    <w:uiPriority w:val="99"/>
    <w:rsid w:val="00C42D94"/>
    <w:rPr>
      <w:rFonts w:ascii="Arial" w:eastAsia="Times New Roman" w:hAnsi="Arial" w:cs="Times New Roman"/>
      <w:color w:val="212238"/>
      <w:kern w:val="0"/>
      <w:sz w:val="20"/>
      <w14:ligatures w14:val="none"/>
    </w:rPr>
  </w:style>
  <w:style w:type="paragraph" w:styleId="Revision">
    <w:name w:val="Revision"/>
    <w:hidden/>
    <w:uiPriority w:val="99"/>
    <w:semiHidden/>
    <w:rsid w:val="004537E7"/>
    <w:pPr>
      <w:spacing w:after="0" w:line="240" w:lineRule="auto"/>
    </w:pPr>
    <w:rPr>
      <w:rFonts w:ascii="Arial" w:eastAsia="Times New Roman" w:hAnsi="Arial" w:cs="Times New Roman"/>
      <w:color w:val="212238"/>
      <w:kern w:val="0"/>
      <w:sz w:val="20"/>
      <w14:ligatures w14:val="none"/>
    </w:rPr>
  </w:style>
  <w:style w:type="character" w:styleId="UnresolvedMention">
    <w:name w:val="Unresolved Mention"/>
    <w:basedOn w:val="DefaultParagraphFont"/>
    <w:uiPriority w:val="99"/>
    <w:semiHidden/>
    <w:unhideWhenUsed/>
    <w:rsid w:val="00FD34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nb.formstack.com/forms/ccpa_data_subject_request_submission"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CB0671-EAD2-450B-B788-E0CA6731AE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2636</Words>
  <Characters>15030</Characters>
  <Application>Microsoft Office Word</Application>
  <DocSecurity>0</DocSecurity>
  <Lines>125</Lines>
  <Paragraphs>35</Paragraphs>
  <ScaleCrop>false</ScaleCrop>
  <Company/>
  <LinksUpToDate>false</LinksUpToDate>
  <CharactersWithSpaces>17631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Chan</dc:creator>
  <cp:keywords/>
  <dc:description/>
  <cp:lastModifiedBy>Lucy Chan</cp:lastModifiedBy>
  <cp:revision>3</cp:revision>
  <dcterms:created xsi:type="dcterms:W3CDTF">2026-09-03T16:34:00Z</dcterms:created>
  <dcterms:modified xsi:type="dcterms:W3CDTF">2026-09-03T16:34:00Z</dcterms:modified>
</cp:coreProperties>
</file>